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8B2FC8" w:rsidRPr="00F1563B" w14:paraId="13FC2990" w14:textId="77777777" w:rsidTr="008B2FC8">
        <w:tc>
          <w:tcPr>
            <w:tcW w:w="10491" w:type="dxa"/>
            <w:shd w:val="clear" w:color="auto" w:fill="E0E0E0"/>
          </w:tcPr>
          <w:p w14:paraId="4F47E3D4" w14:textId="77777777" w:rsidR="008B2FC8" w:rsidRPr="00F1563B" w:rsidRDefault="00B30DE6" w:rsidP="00C32574">
            <w:pPr>
              <w:spacing w:before="60" w:after="60"/>
              <w:jc w:val="center"/>
              <w:rPr>
                <w:b/>
                <w:sz w:val="36"/>
                <w:szCs w:val="36"/>
              </w:rPr>
            </w:pPr>
            <w:r w:rsidRPr="00F1563B">
              <w:rPr>
                <w:b/>
                <w:sz w:val="36"/>
                <w:szCs w:val="36"/>
              </w:rPr>
              <w:t>SARS-CoV-2 (CoViD-19)</w:t>
            </w:r>
            <w:r w:rsidRPr="00F1563B">
              <w:rPr>
                <w:b/>
                <w:sz w:val="36"/>
                <w:szCs w:val="36"/>
              </w:rPr>
              <w:br/>
              <w:t>Allgemeine Schutzmaßnahmen</w:t>
            </w:r>
          </w:p>
        </w:tc>
      </w:tr>
    </w:tbl>
    <w:p w14:paraId="4BD34238" w14:textId="77777777" w:rsidR="008B2FC8" w:rsidRPr="00F1563B" w:rsidRDefault="008B2FC8" w:rsidP="008B2FC8">
      <w:pPr>
        <w:rPr>
          <w:rFonts w:ascii="Times New Roman" w:hAnsi="Times New Roman"/>
          <w:b/>
          <w:sz w:val="28"/>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8647"/>
      </w:tblGrid>
      <w:tr w:rsidR="008B2FC8" w:rsidRPr="00F1563B" w14:paraId="5E0A858A" w14:textId="77777777" w:rsidTr="0078500C">
        <w:trPr>
          <w:cantSplit/>
          <w:tblHeader/>
        </w:trPr>
        <w:tc>
          <w:tcPr>
            <w:tcW w:w="1844" w:type="dxa"/>
            <w:tcBorders>
              <w:top w:val="single" w:sz="4" w:space="0" w:color="auto"/>
              <w:left w:val="single" w:sz="4" w:space="0" w:color="auto"/>
              <w:bottom w:val="single" w:sz="4" w:space="0" w:color="auto"/>
              <w:right w:val="single" w:sz="4" w:space="0" w:color="auto"/>
            </w:tcBorders>
            <w:shd w:val="clear" w:color="auto" w:fill="D9D9D9"/>
          </w:tcPr>
          <w:p w14:paraId="02A02E12" w14:textId="77777777" w:rsidR="008B2FC8" w:rsidRPr="00F1563B" w:rsidRDefault="008B2FC8" w:rsidP="00C32574">
            <w:pPr>
              <w:spacing w:before="60" w:after="60"/>
              <w:jc w:val="center"/>
              <w:rPr>
                <w:sz w:val="32"/>
                <w:szCs w:val="32"/>
              </w:rPr>
            </w:pPr>
            <w:r w:rsidRPr="00F1563B">
              <w:rPr>
                <w:rFonts w:cs="Arial"/>
                <w:b/>
                <w:sz w:val="32"/>
                <w:szCs w:val="32"/>
              </w:rPr>
              <w:t>Was</w:t>
            </w:r>
          </w:p>
        </w:tc>
        <w:tc>
          <w:tcPr>
            <w:tcW w:w="8647" w:type="dxa"/>
            <w:tcBorders>
              <w:top w:val="single" w:sz="4" w:space="0" w:color="auto"/>
              <w:left w:val="single" w:sz="4" w:space="0" w:color="auto"/>
              <w:bottom w:val="single" w:sz="4" w:space="0" w:color="auto"/>
              <w:right w:val="single" w:sz="4" w:space="0" w:color="auto"/>
            </w:tcBorders>
            <w:shd w:val="clear" w:color="auto" w:fill="D9D9D9"/>
          </w:tcPr>
          <w:p w14:paraId="56142634" w14:textId="77777777" w:rsidR="008B2FC8" w:rsidRPr="00F1563B" w:rsidRDefault="008B2FC8" w:rsidP="00C32574">
            <w:pPr>
              <w:spacing w:before="60" w:after="60"/>
              <w:jc w:val="center"/>
              <w:rPr>
                <w:sz w:val="32"/>
                <w:szCs w:val="32"/>
              </w:rPr>
            </w:pPr>
            <w:r w:rsidRPr="00F1563B">
              <w:rPr>
                <w:rFonts w:cs="Arial"/>
                <w:b/>
                <w:sz w:val="32"/>
                <w:szCs w:val="32"/>
              </w:rPr>
              <w:t>Wie</w:t>
            </w:r>
          </w:p>
        </w:tc>
      </w:tr>
      <w:tr w:rsidR="00B30DE6" w:rsidRPr="00F1563B" w14:paraId="4CF446F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4B1D826" w14:textId="77777777" w:rsidR="00B30DE6" w:rsidRPr="00F1563B" w:rsidRDefault="00B30DE6" w:rsidP="00C32574">
            <w:pPr>
              <w:spacing w:before="60" w:after="60"/>
              <w:jc w:val="center"/>
              <w:rPr>
                <w:b/>
                <w:sz w:val="20"/>
              </w:rPr>
            </w:pPr>
            <w:r w:rsidRPr="00F1563B">
              <w:rPr>
                <w:b/>
                <w:sz w:val="20"/>
              </w:rPr>
              <w:t>Erläuterung</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5BDFB8D" w14:textId="77777777" w:rsidR="00E77F8A" w:rsidRPr="00F1563B" w:rsidRDefault="00D439AC" w:rsidP="00520201">
            <w:pPr>
              <w:numPr>
                <w:ilvl w:val="0"/>
                <w:numId w:val="7"/>
              </w:numPr>
              <w:spacing w:before="60" w:after="60"/>
              <w:rPr>
                <w:rFonts w:cs="Arial"/>
                <w:bCs/>
                <w:color w:val="000000"/>
                <w:sz w:val="20"/>
              </w:rPr>
            </w:pPr>
            <w:r w:rsidRPr="00F1563B">
              <w:rPr>
                <w:rFonts w:cs="Arial"/>
                <w:bCs/>
                <w:color w:val="000000"/>
                <w:sz w:val="20"/>
              </w:rPr>
              <w:t xml:space="preserve">Dieser Plan </w:t>
            </w:r>
            <w:r w:rsidR="00520201" w:rsidRPr="00F1563B">
              <w:rPr>
                <w:rFonts w:cs="Arial"/>
                <w:bCs/>
                <w:color w:val="000000"/>
                <w:sz w:val="20"/>
              </w:rPr>
              <w:t xml:space="preserve">regelt </w:t>
            </w:r>
            <w:r w:rsidRPr="00F1563B">
              <w:rPr>
                <w:rFonts w:cs="Arial"/>
                <w:bCs/>
                <w:color w:val="000000"/>
                <w:sz w:val="20"/>
              </w:rPr>
              <w:t>generelle Vorsichtsmaßnahmen in der Bevölkerung und in Betrieben</w:t>
            </w:r>
            <w:r w:rsidR="00520201" w:rsidRPr="00F1563B">
              <w:rPr>
                <w:rFonts w:cs="Arial"/>
                <w:bCs/>
                <w:color w:val="000000"/>
                <w:sz w:val="20"/>
              </w:rPr>
              <w:t xml:space="preserve"> in Bezug auf das neuartige Coronavirus SARS-CoV2</w:t>
            </w:r>
            <w:r w:rsidRPr="00F1563B">
              <w:rPr>
                <w:rFonts w:cs="Arial"/>
                <w:bCs/>
                <w:color w:val="000000"/>
                <w:sz w:val="20"/>
              </w:rPr>
              <w:t>. In Einrichtungen des Gesundheitswesens sind</w:t>
            </w:r>
            <w:r w:rsidR="00EC038E" w:rsidRPr="00F1563B">
              <w:rPr>
                <w:rFonts w:cs="Arial"/>
                <w:bCs/>
                <w:color w:val="000000"/>
                <w:sz w:val="20"/>
              </w:rPr>
              <w:t>,</w:t>
            </w:r>
            <w:r w:rsidRPr="00F1563B">
              <w:rPr>
                <w:rFonts w:cs="Arial"/>
                <w:bCs/>
                <w:color w:val="000000"/>
                <w:sz w:val="20"/>
              </w:rPr>
              <w:t xml:space="preserve"> </w:t>
            </w:r>
            <w:r w:rsidR="00EC038E" w:rsidRPr="00F1563B">
              <w:rPr>
                <w:rFonts w:cs="Arial"/>
                <w:bCs/>
                <w:color w:val="000000"/>
                <w:sz w:val="20"/>
              </w:rPr>
              <w:t xml:space="preserve">vor allem </w:t>
            </w:r>
            <w:r w:rsidR="00F55802" w:rsidRPr="00F1563B">
              <w:rPr>
                <w:rFonts w:cs="Arial"/>
                <w:bCs/>
                <w:color w:val="000000"/>
                <w:sz w:val="20"/>
              </w:rPr>
              <w:t>im Rahmen der Patientenbetreuung</w:t>
            </w:r>
            <w:r w:rsidR="00EC038E" w:rsidRPr="00F1563B">
              <w:rPr>
                <w:rFonts w:cs="Arial"/>
                <w:bCs/>
                <w:color w:val="000000"/>
                <w:sz w:val="20"/>
              </w:rPr>
              <w:t>,</w:t>
            </w:r>
            <w:r w:rsidR="00F55802" w:rsidRPr="00F1563B">
              <w:rPr>
                <w:rFonts w:cs="Arial"/>
                <w:bCs/>
                <w:color w:val="000000"/>
                <w:sz w:val="20"/>
              </w:rPr>
              <w:t xml:space="preserve"> </w:t>
            </w:r>
            <w:r w:rsidRPr="00F1563B">
              <w:rPr>
                <w:rFonts w:cs="Arial"/>
                <w:bCs/>
                <w:color w:val="000000"/>
                <w:sz w:val="20"/>
              </w:rPr>
              <w:t>zusätzliche Maßnahmen nötig.</w:t>
            </w:r>
          </w:p>
          <w:p w14:paraId="24683095" w14:textId="77777777" w:rsidR="00140B50" w:rsidRPr="00F1563B" w:rsidRDefault="00B92FDC" w:rsidP="00C32574">
            <w:pPr>
              <w:numPr>
                <w:ilvl w:val="0"/>
                <w:numId w:val="7"/>
              </w:numPr>
              <w:spacing w:before="60" w:after="60"/>
              <w:rPr>
                <w:rFonts w:cs="Arial"/>
                <w:bCs/>
                <w:color w:val="000000"/>
                <w:sz w:val="20"/>
              </w:rPr>
            </w:pPr>
            <w:r w:rsidRPr="00F1563B">
              <w:rPr>
                <w:rFonts w:cs="Arial"/>
                <w:bCs/>
                <w:color w:val="000000"/>
                <w:sz w:val="20"/>
              </w:rPr>
              <w:t xml:space="preserve">Dieser Plan </w:t>
            </w:r>
            <w:r w:rsidR="00E77F8A" w:rsidRPr="00F1563B">
              <w:rPr>
                <w:rFonts w:cs="Arial"/>
                <w:bCs/>
                <w:color w:val="000000"/>
                <w:sz w:val="20"/>
                <w:u w:val="single"/>
              </w:rPr>
              <w:t xml:space="preserve">gilt </w:t>
            </w:r>
            <w:r w:rsidR="00DA0042" w:rsidRPr="00F1563B">
              <w:rPr>
                <w:rFonts w:cs="Arial"/>
                <w:bCs/>
                <w:color w:val="000000"/>
                <w:sz w:val="20"/>
                <w:u w:val="single"/>
              </w:rPr>
              <w:t>n</w:t>
            </w:r>
            <w:r w:rsidR="00140B50" w:rsidRPr="00F1563B">
              <w:rPr>
                <w:rFonts w:cs="Arial"/>
                <w:bCs/>
                <w:color w:val="000000"/>
                <w:sz w:val="20"/>
                <w:u w:val="single"/>
              </w:rPr>
              <w:t>icht</w:t>
            </w:r>
            <w:r w:rsidR="00140B50" w:rsidRPr="00F1563B">
              <w:rPr>
                <w:rFonts w:cs="Arial"/>
                <w:bCs/>
                <w:color w:val="000000"/>
                <w:sz w:val="20"/>
              </w:rPr>
              <w:t xml:space="preserve"> f</w:t>
            </w:r>
            <w:r w:rsidR="00E77F8A" w:rsidRPr="00F1563B">
              <w:rPr>
                <w:rFonts w:cs="Arial"/>
                <w:bCs/>
                <w:color w:val="000000"/>
                <w:sz w:val="20"/>
              </w:rPr>
              <w:t>ür</w:t>
            </w:r>
            <w:r w:rsidR="00140B50" w:rsidRPr="00F1563B">
              <w:rPr>
                <w:rFonts w:cs="Arial"/>
                <w:bCs/>
                <w:color w:val="000000"/>
                <w:sz w:val="20"/>
              </w:rPr>
              <w:t xml:space="preserve"> den </w:t>
            </w:r>
            <w:r w:rsidR="00140B50" w:rsidRPr="00F1563B">
              <w:rPr>
                <w:rFonts w:cs="Arial"/>
                <w:bCs/>
                <w:color w:val="000000"/>
                <w:sz w:val="20"/>
                <w:u w:val="single"/>
              </w:rPr>
              <w:t>Umgang mit Erkrankten</w:t>
            </w:r>
            <w:r w:rsidR="00140B50" w:rsidRPr="00F1563B">
              <w:rPr>
                <w:rFonts w:cs="Arial"/>
                <w:bCs/>
                <w:color w:val="000000"/>
                <w:sz w:val="20"/>
              </w:rPr>
              <w:t>.</w:t>
            </w:r>
          </w:p>
          <w:p w14:paraId="4C1C8E3C" w14:textId="77777777" w:rsidR="000F356D" w:rsidRPr="00F1563B" w:rsidRDefault="00382338" w:rsidP="00C32574">
            <w:pPr>
              <w:numPr>
                <w:ilvl w:val="0"/>
                <w:numId w:val="7"/>
              </w:numPr>
              <w:spacing w:before="60" w:after="60"/>
              <w:rPr>
                <w:rFonts w:cs="Arial"/>
                <w:bCs/>
                <w:color w:val="000000"/>
                <w:sz w:val="20"/>
              </w:rPr>
            </w:pPr>
            <w:r w:rsidRPr="00F1563B">
              <w:rPr>
                <w:rFonts w:cs="Arial"/>
                <w:bCs/>
                <w:color w:val="000000"/>
                <w:sz w:val="20"/>
              </w:rPr>
              <w:t xml:space="preserve">Das </w:t>
            </w:r>
            <w:r w:rsidR="00FC4ACB" w:rsidRPr="00F1563B">
              <w:rPr>
                <w:rFonts w:cs="Arial"/>
                <w:bCs/>
                <w:color w:val="000000"/>
                <w:sz w:val="20"/>
              </w:rPr>
              <w:t>Robert-Koch-Institut (</w:t>
            </w:r>
            <w:r w:rsidRPr="00F1563B">
              <w:rPr>
                <w:rFonts w:cs="Arial"/>
                <w:bCs/>
                <w:color w:val="000000"/>
                <w:sz w:val="20"/>
              </w:rPr>
              <w:t>RKI</w:t>
            </w:r>
            <w:r w:rsidR="00FC4ACB" w:rsidRPr="00F1563B">
              <w:rPr>
                <w:rFonts w:cs="Arial"/>
                <w:bCs/>
                <w:color w:val="000000"/>
                <w:sz w:val="20"/>
              </w:rPr>
              <w:t>)</w:t>
            </w:r>
            <w:r w:rsidRPr="00F1563B">
              <w:rPr>
                <w:rFonts w:cs="Arial"/>
                <w:bCs/>
                <w:color w:val="000000"/>
                <w:sz w:val="20"/>
              </w:rPr>
              <w:t xml:space="preserve"> rät</w:t>
            </w:r>
            <w:r w:rsidR="00924CCE" w:rsidRPr="00F1563B">
              <w:rPr>
                <w:rFonts w:cs="Arial"/>
                <w:bCs/>
                <w:color w:val="000000"/>
                <w:sz w:val="20"/>
              </w:rPr>
              <w:t xml:space="preserve"> </w:t>
            </w:r>
            <w:r w:rsidR="000F356D" w:rsidRPr="00F1563B">
              <w:rPr>
                <w:rFonts w:cs="Arial"/>
                <w:bCs/>
                <w:color w:val="000000"/>
                <w:sz w:val="20"/>
              </w:rPr>
              <w:t xml:space="preserve">zum Schutz vor einer Ansteckung </w:t>
            </w:r>
            <w:r w:rsidR="00D50116" w:rsidRPr="00F1563B">
              <w:rPr>
                <w:rFonts w:cs="Arial"/>
                <w:bCs/>
                <w:color w:val="000000"/>
                <w:sz w:val="20"/>
              </w:rPr>
              <w:t>zu</w:t>
            </w:r>
            <w:r w:rsidR="007F7C27" w:rsidRPr="00F1563B">
              <w:rPr>
                <w:rFonts w:cs="Arial"/>
                <w:bCs/>
                <w:color w:val="000000"/>
                <w:sz w:val="20"/>
              </w:rPr>
              <w:t xml:space="preserve"> grundsätzlichen Maßnahmen,</w:t>
            </w:r>
            <w:r w:rsidR="00D50116" w:rsidRPr="00F1563B">
              <w:rPr>
                <w:rFonts w:cs="Arial"/>
                <w:bCs/>
                <w:color w:val="000000"/>
                <w:sz w:val="20"/>
              </w:rPr>
              <w:t xml:space="preserve"> die </w:t>
            </w:r>
            <w:r w:rsidR="000F356D" w:rsidRPr="00F1563B">
              <w:rPr>
                <w:rFonts w:cs="Arial"/>
                <w:bCs/>
                <w:color w:val="000000"/>
                <w:sz w:val="20"/>
              </w:rPr>
              <w:t xml:space="preserve">auch </w:t>
            </w:r>
            <w:r w:rsidR="00E751AF" w:rsidRPr="00F1563B">
              <w:rPr>
                <w:rFonts w:cs="Arial"/>
                <w:bCs/>
                <w:color w:val="000000"/>
                <w:sz w:val="20"/>
              </w:rPr>
              <w:t xml:space="preserve">zum Schutz vor </w:t>
            </w:r>
            <w:r w:rsidR="009F4D38" w:rsidRPr="00F1563B">
              <w:rPr>
                <w:rFonts w:cs="Arial"/>
                <w:bCs/>
                <w:color w:val="000000"/>
                <w:sz w:val="20"/>
                <w:u w:val="single"/>
              </w:rPr>
              <w:t>allen</w:t>
            </w:r>
            <w:r w:rsidR="009F4D38" w:rsidRPr="00F1563B">
              <w:rPr>
                <w:rFonts w:cs="Arial"/>
                <w:bCs/>
                <w:color w:val="000000"/>
                <w:sz w:val="20"/>
              </w:rPr>
              <w:t xml:space="preserve"> </w:t>
            </w:r>
            <w:r w:rsidR="00E751AF" w:rsidRPr="00F1563B">
              <w:rPr>
                <w:rFonts w:cs="Arial"/>
                <w:bCs/>
                <w:color w:val="000000"/>
                <w:sz w:val="20"/>
              </w:rPr>
              <w:t>Atemwegsinfektionen</w:t>
            </w:r>
            <w:r w:rsidR="000F356D" w:rsidRPr="00F1563B">
              <w:rPr>
                <w:rFonts w:cs="Arial"/>
                <w:bCs/>
                <w:color w:val="000000"/>
                <w:sz w:val="20"/>
              </w:rPr>
              <w:t xml:space="preserve"> überall und jederzeit angeraten</w:t>
            </w:r>
            <w:r w:rsidR="00D50116" w:rsidRPr="00F1563B">
              <w:rPr>
                <w:rFonts w:cs="Arial"/>
                <w:bCs/>
                <w:color w:val="000000"/>
                <w:sz w:val="20"/>
              </w:rPr>
              <w:t xml:space="preserve"> </w:t>
            </w:r>
            <w:r w:rsidR="007F7C27" w:rsidRPr="00F1563B">
              <w:rPr>
                <w:rFonts w:cs="Arial"/>
                <w:bCs/>
                <w:color w:val="000000"/>
                <w:sz w:val="20"/>
              </w:rPr>
              <w:t>sind</w:t>
            </w:r>
            <w:r w:rsidR="00D50116" w:rsidRPr="00F1563B">
              <w:rPr>
                <w:rFonts w:cs="Arial"/>
                <w:bCs/>
                <w:color w:val="000000"/>
                <w:sz w:val="20"/>
              </w:rPr>
              <w:t>.</w:t>
            </w:r>
          </w:p>
          <w:p w14:paraId="7E895FEC" w14:textId="77777777" w:rsidR="00D50116" w:rsidRPr="00F1563B" w:rsidRDefault="00140B50" w:rsidP="009F4D38">
            <w:pPr>
              <w:numPr>
                <w:ilvl w:val="0"/>
                <w:numId w:val="7"/>
              </w:numPr>
              <w:spacing w:before="60" w:after="60"/>
              <w:rPr>
                <w:rFonts w:cs="Arial"/>
                <w:bCs/>
                <w:color w:val="000000"/>
                <w:sz w:val="20"/>
              </w:rPr>
            </w:pPr>
            <w:r w:rsidRPr="00F1563B">
              <w:rPr>
                <w:rFonts w:cs="Arial"/>
                <w:bCs/>
                <w:color w:val="000000"/>
                <w:sz w:val="20"/>
              </w:rPr>
              <w:t xml:space="preserve">Um sich selbst und andere vor </w:t>
            </w:r>
            <w:r w:rsidR="009F4D38" w:rsidRPr="00F1563B">
              <w:rPr>
                <w:rFonts w:cs="Arial"/>
                <w:bCs/>
                <w:color w:val="000000"/>
                <w:sz w:val="20"/>
              </w:rPr>
              <w:t xml:space="preserve">Atemwegsinfektionen </w:t>
            </w:r>
            <w:r w:rsidRPr="00F1563B">
              <w:rPr>
                <w:rFonts w:cs="Arial"/>
                <w:bCs/>
                <w:color w:val="000000"/>
                <w:sz w:val="20"/>
              </w:rPr>
              <w:t>zu schützen</w:t>
            </w:r>
            <w:r w:rsidR="00DE7211" w:rsidRPr="00F1563B">
              <w:rPr>
                <w:rFonts w:cs="Arial"/>
                <w:bCs/>
                <w:color w:val="000000"/>
                <w:sz w:val="20"/>
              </w:rPr>
              <w:t>,</w:t>
            </w:r>
            <w:r w:rsidRPr="00F1563B">
              <w:rPr>
                <w:rFonts w:cs="Arial"/>
                <w:bCs/>
                <w:color w:val="000000"/>
                <w:sz w:val="20"/>
              </w:rPr>
              <w:t xml:space="preserve"> sind </w:t>
            </w:r>
            <w:r w:rsidR="00924CCE" w:rsidRPr="00F1563B">
              <w:rPr>
                <w:rFonts w:cs="Arial"/>
                <w:bCs/>
                <w:color w:val="000000"/>
                <w:sz w:val="20"/>
              </w:rPr>
              <w:t xml:space="preserve">daher </w:t>
            </w:r>
            <w:r w:rsidR="00B71A27" w:rsidRPr="00F1563B">
              <w:rPr>
                <w:rFonts w:cs="Arial"/>
                <w:bCs/>
                <w:color w:val="000000"/>
                <w:sz w:val="20"/>
                <w:u w:val="single"/>
              </w:rPr>
              <w:t xml:space="preserve">nach derzeitigen </w:t>
            </w:r>
            <w:proofErr w:type="spellStart"/>
            <w:r w:rsidR="00B71A27" w:rsidRPr="00F1563B">
              <w:rPr>
                <w:rFonts w:cs="Arial"/>
                <w:bCs/>
                <w:color w:val="000000"/>
                <w:sz w:val="20"/>
                <w:u w:val="single"/>
              </w:rPr>
              <w:t>Ke</w:t>
            </w:r>
            <w:r w:rsidRPr="00F1563B">
              <w:rPr>
                <w:rFonts w:cs="Arial"/>
                <w:bCs/>
                <w:color w:val="000000"/>
                <w:sz w:val="20"/>
                <w:u w:val="single"/>
              </w:rPr>
              <w:t>nntnissstand</w:t>
            </w:r>
            <w:proofErr w:type="spellEnd"/>
            <w:r w:rsidRPr="00F1563B">
              <w:rPr>
                <w:rFonts w:cs="Arial"/>
                <w:bCs/>
                <w:color w:val="000000"/>
                <w:sz w:val="20"/>
              </w:rPr>
              <w:t xml:space="preserve"> die folgenden Maßnahmen zu empfehlen.</w:t>
            </w:r>
          </w:p>
          <w:p w14:paraId="7731CF8D" w14:textId="77777777" w:rsidR="00C32574" w:rsidRPr="00F1563B" w:rsidRDefault="00845F79" w:rsidP="00405809">
            <w:pPr>
              <w:numPr>
                <w:ilvl w:val="0"/>
                <w:numId w:val="7"/>
              </w:numPr>
              <w:spacing w:before="60" w:after="60"/>
              <w:rPr>
                <w:rFonts w:cs="Arial"/>
                <w:bCs/>
                <w:color w:val="000000"/>
                <w:sz w:val="20"/>
              </w:rPr>
            </w:pPr>
            <w:r w:rsidRPr="00F1563B">
              <w:rPr>
                <w:rFonts w:cs="Arial"/>
                <w:bCs/>
                <w:color w:val="000000"/>
                <w:sz w:val="20"/>
              </w:rPr>
              <w:t>alle nachfolgenden Informationen stehen jedoch unter dem Vorbe</w:t>
            </w:r>
            <w:r w:rsidR="007B5EE5" w:rsidRPr="00F1563B">
              <w:rPr>
                <w:rFonts w:cs="Arial"/>
                <w:bCs/>
                <w:color w:val="000000"/>
                <w:sz w:val="20"/>
              </w:rPr>
              <w:t>halt neuerer Erkenntnisse (s.</w:t>
            </w:r>
            <w:r w:rsidRPr="00F1563B">
              <w:rPr>
                <w:rFonts w:cs="Arial"/>
                <w:bCs/>
                <w:color w:val="000000"/>
                <w:sz w:val="20"/>
              </w:rPr>
              <w:t xml:space="preserve"> insb. </w:t>
            </w:r>
            <w:hyperlink r:id="rId8" w:history="1">
              <w:r w:rsidRPr="00F1563B">
                <w:rPr>
                  <w:rStyle w:val="Hyperlink"/>
                  <w:rFonts w:cs="Arial"/>
                  <w:bCs/>
                  <w:sz w:val="20"/>
                </w:rPr>
                <w:t>www.rki.de/covid-19</w:t>
              </w:r>
            </w:hyperlink>
            <w:r w:rsidR="007B5EE5" w:rsidRPr="00F1563B">
              <w:rPr>
                <w:rFonts w:cs="Arial"/>
                <w:bCs/>
                <w:color w:val="000000"/>
                <w:sz w:val="20"/>
              </w:rPr>
              <w:t xml:space="preserve"> und </w:t>
            </w:r>
            <w:hyperlink r:id="rId9" w:history="1">
              <w:r w:rsidR="007B5EE5" w:rsidRPr="00F1563B">
                <w:rPr>
                  <w:rStyle w:val="Hyperlink"/>
                  <w:rFonts w:cs="Arial"/>
                  <w:bCs/>
                  <w:sz w:val="20"/>
                </w:rPr>
                <w:t>www.infektionsschutz.de/coronavirus-sars-cov-2.html</w:t>
              </w:r>
            </w:hyperlink>
            <w:r w:rsidRPr="00F1563B">
              <w:rPr>
                <w:rFonts w:cs="Arial"/>
                <w:bCs/>
                <w:color w:val="000000"/>
                <w:sz w:val="20"/>
              </w:rPr>
              <w:t>)</w:t>
            </w:r>
          </w:p>
        </w:tc>
      </w:tr>
      <w:tr w:rsidR="00140B50" w:rsidRPr="00F1563B" w14:paraId="38D2BB02" w14:textId="77777777" w:rsidTr="00990F8D">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5252429F" w14:textId="77777777" w:rsidR="00140B50" w:rsidRPr="00F1563B" w:rsidRDefault="00140B50" w:rsidP="00C32574">
            <w:pPr>
              <w:spacing w:before="60" w:after="60"/>
              <w:rPr>
                <w:rFonts w:cs="Arial"/>
                <w:b/>
                <w:bCs/>
                <w:color w:val="000000"/>
                <w:sz w:val="20"/>
              </w:rPr>
            </w:pPr>
            <w:r w:rsidRPr="00F1563B">
              <w:rPr>
                <w:rFonts w:cs="Arial"/>
                <w:b/>
                <w:bCs/>
                <w:color w:val="000000"/>
                <w:sz w:val="20"/>
              </w:rPr>
              <w:t>Informationen zum Infektionsgeschehen</w:t>
            </w:r>
          </w:p>
        </w:tc>
      </w:tr>
      <w:tr w:rsidR="001B3017" w:rsidRPr="00F1563B" w14:paraId="787699E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75D0F20" w14:textId="77777777" w:rsidR="001B3017" w:rsidRPr="00F1563B" w:rsidRDefault="00A44487" w:rsidP="00C32574">
            <w:pPr>
              <w:spacing w:before="60" w:after="60"/>
              <w:jc w:val="center"/>
              <w:rPr>
                <w:b/>
                <w:sz w:val="20"/>
              </w:rPr>
            </w:pPr>
            <w:r w:rsidRPr="00F1563B">
              <w:rPr>
                <w:b/>
                <w:sz w:val="20"/>
              </w:rPr>
              <w:t xml:space="preserve">Informationen zum </w:t>
            </w:r>
            <w:r w:rsidR="001B3017" w:rsidRPr="00F1563B">
              <w:rPr>
                <w:b/>
                <w:sz w:val="20"/>
              </w:rPr>
              <w:t>Erreger</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819F879" w14:textId="77777777" w:rsidR="00B30DE6" w:rsidRPr="00F1563B" w:rsidRDefault="00B30DE6" w:rsidP="00C32574">
            <w:pPr>
              <w:numPr>
                <w:ilvl w:val="0"/>
                <w:numId w:val="7"/>
              </w:numPr>
              <w:spacing w:before="60" w:after="60"/>
              <w:rPr>
                <w:rFonts w:cs="Arial"/>
                <w:bCs/>
                <w:color w:val="000000"/>
                <w:sz w:val="20"/>
                <w:u w:val="single"/>
              </w:rPr>
            </w:pPr>
            <w:r w:rsidRPr="00F1563B">
              <w:rPr>
                <w:rFonts w:cs="Arial"/>
                <w:bCs/>
                <w:color w:val="000000"/>
                <w:sz w:val="20"/>
                <w:u w:val="single"/>
              </w:rPr>
              <w:t>Bezeichnungen</w:t>
            </w:r>
            <w:r w:rsidR="003F65A9" w:rsidRPr="00F1563B">
              <w:rPr>
                <w:rFonts w:cs="Arial"/>
                <w:bCs/>
                <w:color w:val="000000"/>
                <w:sz w:val="20"/>
                <w:u w:val="single"/>
              </w:rPr>
              <w:t xml:space="preserve"> für den Erreger</w:t>
            </w:r>
            <w:r w:rsidRPr="00F1563B">
              <w:rPr>
                <w:rFonts w:cs="Arial"/>
                <w:bCs/>
                <w:color w:val="000000"/>
                <w:sz w:val="20"/>
                <w:u w:val="single"/>
              </w:rPr>
              <w:t>:</w:t>
            </w:r>
          </w:p>
          <w:p w14:paraId="375DF620" w14:textId="77777777" w:rsidR="00B30DE6" w:rsidRPr="00F1563B" w:rsidRDefault="001B3017" w:rsidP="00C32574">
            <w:pPr>
              <w:numPr>
                <w:ilvl w:val="1"/>
                <w:numId w:val="7"/>
              </w:numPr>
              <w:spacing w:before="60" w:after="60"/>
              <w:rPr>
                <w:rFonts w:cs="Arial"/>
                <w:bCs/>
                <w:color w:val="000000"/>
                <w:sz w:val="20"/>
                <w:lang w:val="en-US"/>
              </w:rPr>
            </w:pPr>
            <w:r w:rsidRPr="00F1563B">
              <w:rPr>
                <w:rFonts w:cs="Arial"/>
                <w:bCs/>
                <w:color w:val="000000"/>
                <w:sz w:val="20"/>
                <w:lang w:val="en-US"/>
              </w:rPr>
              <w:t>SARS-CoV-2</w:t>
            </w:r>
            <w:r w:rsidR="00B71A27" w:rsidRPr="00F1563B">
              <w:rPr>
                <w:rFonts w:cs="Arial"/>
                <w:bCs/>
                <w:color w:val="000000"/>
                <w:sz w:val="20"/>
                <w:lang w:val="en-US"/>
              </w:rPr>
              <w:t xml:space="preserve"> </w:t>
            </w:r>
            <w:r w:rsidR="00B30DE6" w:rsidRPr="00F1563B">
              <w:rPr>
                <w:rFonts w:cs="Arial"/>
                <w:bCs/>
                <w:color w:val="000000"/>
                <w:sz w:val="20"/>
                <w:lang w:val="en-US"/>
              </w:rPr>
              <w:t xml:space="preserve">= </w:t>
            </w:r>
            <w:proofErr w:type="spellStart"/>
            <w:r w:rsidR="00D50116" w:rsidRPr="00F1563B">
              <w:rPr>
                <w:rFonts w:cs="Arial"/>
                <w:bCs/>
                <w:color w:val="000000"/>
                <w:sz w:val="20"/>
                <w:u w:val="single"/>
                <w:lang w:val="en-US"/>
              </w:rPr>
              <w:t>S</w:t>
            </w:r>
            <w:r w:rsidR="00D50116" w:rsidRPr="00F1563B">
              <w:rPr>
                <w:rFonts w:cs="Arial"/>
                <w:bCs/>
                <w:color w:val="000000"/>
                <w:sz w:val="20"/>
                <w:lang w:val="en-US"/>
              </w:rPr>
              <w:t>chweres</w:t>
            </w:r>
            <w:proofErr w:type="spellEnd"/>
            <w:r w:rsidR="00D50116" w:rsidRPr="00F1563B">
              <w:rPr>
                <w:rFonts w:cs="Arial"/>
                <w:bCs/>
                <w:color w:val="000000"/>
                <w:sz w:val="20"/>
                <w:lang w:val="en-US"/>
              </w:rPr>
              <w:t xml:space="preserve"> </w:t>
            </w:r>
            <w:proofErr w:type="spellStart"/>
            <w:r w:rsidR="00D50116" w:rsidRPr="00F1563B">
              <w:rPr>
                <w:rFonts w:cs="Arial"/>
                <w:bCs/>
                <w:color w:val="000000"/>
                <w:sz w:val="20"/>
                <w:u w:val="single"/>
                <w:lang w:val="en-US"/>
              </w:rPr>
              <w:t>A</w:t>
            </w:r>
            <w:r w:rsidR="00D50116" w:rsidRPr="00F1563B">
              <w:rPr>
                <w:rFonts w:cs="Arial"/>
                <w:bCs/>
                <w:color w:val="000000"/>
                <w:sz w:val="20"/>
                <w:lang w:val="en-US"/>
              </w:rPr>
              <w:t>kutes</w:t>
            </w:r>
            <w:proofErr w:type="spellEnd"/>
            <w:r w:rsidR="00D50116" w:rsidRPr="00F1563B">
              <w:rPr>
                <w:rFonts w:cs="Arial"/>
                <w:bCs/>
                <w:color w:val="000000"/>
                <w:sz w:val="20"/>
                <w:lang w:val="en-US"/>
              </w:rPr>
              <w:t xml:space="preserve"> </w:t>
            </w:r>
            <w:proofErr w:type="spellStart"/>
            <w:r w:rsidR="00D50116" w:rsidRPr="00F1563B">
              <w:rPr>
                <w:rFonts w:cs="Arial"/>
                <w:bCs/>
                <w:color w:val="000000"/>
                <w:sz w:val="20"/>
                <w:u w:val="single"/>
                <w:lang w:val="en-US"/>
              </w:rPr>
              <w:t>R</w:t>
            </w:r>
            <w:r w:rsidR="00D50116" w:rsidRPr="00F1563B">
              <w:rPr>
                <w:rFonts w:cs="Arial"/>
                <w:bCs/>
                <w:color w:val="000000"/>
                <w:sz w:val="20"/>
                <w:lang w:val="en-US"/>
              </w:rPr>
              <w:t>espiratorisches</w:t>
            </w:r>
            <w:proofErr w:type="spellEnd"/>
            <w:r w:rsidR="00D50116" w:rsidRPr="00F1563B">
              <w:rPr>
                <w:rFonts w:cs="Arial"/>
                <w:bCs/>
                <w:color w:val="000000"/>
                <w:sz w:val="20"/>
                <w:lang w:val="en-US"/>
              </w:rPr>
              <w:t xml:space="preserve"> </w:t>
            </w:r>
            <w:proofErr w:type="spellStart"/>
            <w:r w:rsidR="00D50116" w:rsidRPr="00F1563B">
              <w:rPr>
                <w:rFonts w:cs="Arial"/>
                <w:bCs/>
                <w:color w:val="000000"/>
                <w:sz w:val="20"/>
                <w:u w:val="single"/>
                <w:lang w:val="en-US"/>
              </w:rPr>
              <w:t>S</w:t>
            </w:r>
            <w:r w:rsidR="00D50116" w:rsidRPr="00F1563B">
              <w:rPr>
                <w:rFonts w:cs="Arial"/>
                <w:bCs/>
                <w:color w:val="000000"/>
                <w:sz w:val="20"/>
                <w:lang w:val="en-US"/>
              </w:rPr>
              <w:t>yndrom</w:t>
            </w:r>
            <w:proofErr w:type="spellEnd"/>
            <w:r w:rsidR="00E77EEC" w:rsidRPr="00F1563B">
              <w:rPr>
                <w:rFonts w:cs="Arial"/>
                <w:bCs/>
                <w:color w:val="000000"/>
                <w:sz w:val="20"/>
                <w:lang w:val="en-US"/>
              </w:rPr>
              <w:t xml:space="preserve"> </w:t>
            </w:r>
            <w:r w:rsidR="00E77EEC" w:rsidRPr="00F1563B">
              <w:rPr>
                <w:rFonts w:cs="Arial"/>
                <w:bCs/>
                <w:color w:val="000000"/>
                <w:sz w:val="20"/>
                <w:u w:val="single"/>
                <w:lang w:val="en-US"/>
              </w:rPr>
              <w:t>Co</w:t>
            </w:r>
            <w:r w:rsidR="00E77EEC" w:rsidRPr="00F1563B">
              <w:rPr>
                <w:rFonts w:cs="Arial"/>
                <w:bCs/>
                <w:color w:val="000000"/>
                <w:sz w:val="20"/>
                <w:lang w:val="en-US"/>
              </w:rPr>
              <w:t xml:space="preserve">rona </w:t>
            </w:r>
            <w:r w:rsidR="00E77EEC" w:rsidRPr="00F1563B">
              <w:rPr>
                <w:rFonts w:cs="Arial"/>
                <w:bCs/>
                <w:color w:val="000000"/>
                <w:sz w:val="20"/>
                <w:u w:val="single"/>
                <w:lang w:val="en-US"/>
              </w:rPr>
              <w:t>V</w:t>
            </w:r>
            <w:r w:rsidR="00E77EEC" w:rsidRPr="00F1563B">
              <w:rPr>
                <w:rFonts w:cs="Arial"/>
                <w:bCs/>
                <w:color w:val="000000"/>
                <w:sz w:val="20"/>
                <w:lang w:val="en-US"/>
              </w:rPr>
              <w:t>irus</w:t>
            </w:r>
          </w:p>
          <w:p w14:paraId="2AB7FDFF" w14:textId="77777777" w:rsidR="00B30DE6" w:rsidRPr="00F1563B" w:rsidRDefault="00B30DE6" w:rsidP="00C32574">
            <w:pPr>
              <w:numPr>
                <w:ilvl w:val="1"/>
                <w:numId w:val="7"/>
              </w:numPr>
              <w:spacing w:before="60" w:after="60"/>
              <w:rPr>
                <w:rFonts w:cs="Arial"/>
                <w:bCs/>
                <w:color w:val="000000"/>
                <w:sz w:val="20"/>
              </w:rPr>
            </w:pPr>
            <w:r w:rsidRPr="00F1563B">
              <w:rPr>
                <w:rFonts w:cs="Arial"/>
                <w:bCs/>
                <w:color w:val="000000"/>
                <w:sz w:val="20"/>
              </w:rPr>
              <w:t xml:space="preserve">ehem. 2019 </w:t>
            </w:r>
            <w:proofErr w:type="spellStart"/>
            <w:r w:rsidRPr="00F1563B">
              <w:rPr>
                <w:rFonts w:cs="Arial"/>
                <w:bCs/>
                <w:color w:val="000000"/>
                <w:sz w:val="20"/>
              </w:rPr>
              <w:t>nCoV</w:t>
            </w:r>
            <w:proofErr w:type="spellEnd"/>
            <w:r w:rsidR="00B71A27" w:rsidRPr="00F1563B">
              <w:rPr>
                <w:rFonts w:cs="Arial"/>
                <w:bCs/>
                <w:color w:val="000000"/>
                <w:sz w:val="20"/>
              </w:rPr>
              <w:t xml:space="preserve"> </w:t>
            </w:r>
            <w:r w:rsidRPr="00F1563B">
              <w:rPr>
                <w:rFonts w:cs="Arial"/>
                <w:bCs/>
                <w:color w:val="000000"/>
                <w:sz w:val="20"/>
              </w:rPr>
              <w:t xml:space="preserve">= </w:t>
            </w:r>
            <w:r w:rsidRPr="00F1563B">
              <w:rPr>
                <w:rFonts w:cs="Arial"/>
                <w:bCs/>
                <w:color w:val="000000"/>
                <w:sz w:val="20"/>
                <w:u w:val="single"/>
              </w:rPr>
              <w:t>n</w:t>
            </w:r>
            <w:r w:rsidRPr="00F1563B">
              <w:rPr>
                <w:rFonts w:cs="Arial"/>
                <w:bCs/>
                <w:color w:val="000000"/>
                <w:sz w:val="20"/>
              </w:rPr>
              <w:t xml:space="preserve">eues </w:t>
            </w:r>
            <w:r w:rsidRPr="00F1563B">
              <w:rPr>
                <w:rFonts w:cs="Arial"/>
                <w:bCs/>
                <w:color w:val="000000"/>
                <w:sz w:val="20"/>
                <w:u w:val="single"/>
              </w:rPr>
              <w:t>Co</w:t>
            </w:r>
            <w:r w:rsidRPr="00F1563B">
              <w:rPr>
                <w:rFonts w:cs="Arial"/>
                <w:bCs/>
                <w:color w:val="000000"/>
                <w:sz w:val="20"/>
              </w:rPr>
              <w:t xml:space="preserve">rona </w:t>
            </w:r>
            <w:r w:rsidRPr="00F1563B">
              <w:rPr>
                <w:rFonts w:cs="Arial"/>
                <w:bCs/>
                <w:color w:val="000000"/>
                <w:sz w:val="20"/>
                <w:u w:val="single"/>
              </w:rPr>
              <w:t>V</w:t>
            </w:r>
            <w:r w:rsidRPr="00F1563B">
              <w:rPr>
                <w:rFonts w:cs="Arial"/>
                <w:bCs/>
                <w:color w:val="000000"/>
                <w:sz w:val="20"/>
              </w:rPr>
              <w:t>irus</w:t>
            </w:r>
          </w:p>
          <w:p w14:paraId="6F97E757" w14:textId="77777777" w:rsidR="003F65A9" w:rsidRPr="00F1563B" w:rsidRDefault="003F65A9" w:rsidP="00C32574">
            <w:pPr>
              <w:numPr>
                <w:ilvl w:val="0"/>
                <w:numId w:val="7"/>
              </w:numPr>
              <w:spacing w:before="60" w:after="60"/>
              <w:rPr>
                <w:rFonts w:cs="Arial"/>
                <w:bCs/>
                <w:color w:val="000000"/>
                <w:sz w:val="20"/>
                <w:u w:val="single"/>
              </w:rPr>
            </w:pPr>
            <w:r w:rsidRPr="00F1563B">
              <w:rPr>
                <w:rFonts w:cs="Arial"/>
                <w:bCs/>
                <w:color w:val="000000"/>
                <w:sz w:val="20"/>
                <w:u w:val="single"/>
              </w:rPr>
              <w:t>Bezeichnung für die Erkrankung:</w:t>
            </w:r>
          </w:p>
          <w:p w14:paraId="3192EE4A" w14:textId="77777777" w:rsidR="001B3017" w:rsidRPr="00F1563B" w:rsidRDefault="00B30DE6" w:rsidP="00C32574">
            <w:pPr>
              <w:numPr>
                <w:ilvl w:val="1"/>
                <w:numId w:val="7"/>
              </w:numPr>
              <w:spacing w:before="60" w:after="60"/>
              <w:rPr>
                <w:rFonts w:cs="Arial"/>
                <w:bCs/>
                <w:color w:val="000000"/>
                <w:sz w:val="20"/>
              </w:rPr>
            </w:pPr>
            <w:r w:rsidRPr="00F1563B">
              <w:rPr>
                <w:rFonts w:cs="Arial"/>
                <w:bCs/>
                <w:color w:val="000000"/>
                <w:sz w:val="20"/>
                <w:lang w:val="en-US"/>
              </w:rPr>
              <w:t>CoViD-19</w:t>
            </w:r>
            <w:r w:rsidR="00B71A27" w:rsidRPr="00F1563B">
              <w:rPr>
                <w:rFonts w:cs="Arial"/>
                <w:bCs/>
                <w:color w:val="000000"/>
                <w:sz w:val="20"/>
                <w:lang w:val="en-US"/>
              </w:rPr>
              <w:t xml:space="preserve"> </w:t>
            </w:r>
            <w:r w:rsidRPr="00F1563B">
              <w:rPr>
                <w:rFonts w:cs="Arial"/>
                <w:bCs/>
                <w:color w:val="000000"/>
                <w:sz w:val="20"/>
                <w:lang w:val="en-US"/>
              </w:rPr>
              <w:t xml:space="preserve">= </w:t>
            </w:r>
            <w:r w:rsidR="00E77EEC" w:rsidRPr="00F1563B">
              <w:rPr>
                <w:rFonts w:cs="Arial"/>
                <w:bCs/>
                <w:color w:val="000000"/>
                <w:sz w:val="20"/>
                <w:u w:val="single"/>
                <w:lang w:val="en-US"/>
              </w:rPr>
              <w:t>Co</w:t>
            </w:r>
            <w:r w:rsidR="00E77EEC" w:rsidRPr="00F1563B">
              <w:rPr>
                <w:rFonts w:cs="Arial"/>
                <w:bCs/>
                <w:color w:val="000000"/>
                <w:sz w:val="20"/>
                <w:lang w:val="en-US"/>
              </w:rPr>
              <w:t xml:space="preserve">rona </w:t>
            </w:r>
            <w:r w:rsidR="00E77EEC" w:rsidRPr="00F1563B">
              <w:rPr>
                <w:rFonts w:cs="Arial"/>
                <w:bCs/>
                <w:color w:val="000000"/>
                <w:sz w:val="20"/>
                <w:u w:val="single"/>
                <w:lang w:val="en-US"/>
              </w:rPr>
              <w:t>V</w:t>
            </w:r>
            <w:r w:rsidR="00E77EEC" w:rsidRPr="00F1563B">
              <w:rPr>
                <w:rFonts w:cs="Arial"/>
                <w:bCs/>
                <w:color w:val="000000"/>
                <w:sz w:val="20"/>
                <w:lang w:val="en-US"/>
              </w:rPr>
              <w:t xml:space="preserve">irus </w:t>
            </w:r>
            <w:r w:rsidR="00E77EEC" w:rsidRPr="00F1563B">
              <w:rPr>
                <w:rFonts w:cs="Arial"/>
                <w:bCs/>
                <w:color w:val="000000"/>
                <w:sz w:val="20"/>
                <w:u w:val="single"/>
                <w:lang w:val="en-US"/>
              </w:rPr>
              <w:t>D</w:t>
            </w:r>
            <w:r w:rsidR="00E77EEC" w:rsidRPr="00F1563B">
              <w:rPr>
                <w:rFonts w:cs="Arial"/>
                <w:bCs/>
                <w:color w:val="000000"/>
                <w:sz w:val="20"/>
                <w:lang w:val="en-US"/>
              </w:rPr>
              <w:t>isease</w:t>
            </w:r>
            <w:r w:rsidR="003F65A9" w:rsidRPr="00F1563B">
              <w:rPr>
                <w:rFonts w:cs="Arial"/>
                <w:bCs/>
                <w:color w:val="000000"/>
                <w:sz w:val="20"/>
                <w:lang w:val="en-US"/>
              </w:rPr>
              <w:t xml:space="preserve"> 2019</w:t>
            </w:r>
            <w:r w:rsidR="00E77EEC" w:rsidRPr="00F1563B">
              <w:rPr>
                <w:rFonts w:cs="Arial"/>
                <w:bCs/>
                <w:color w:val="000000"/>
                <w:sz w:val="20"/>
                <w:lang w:val="en-US"/>
              </w:rPr>
              <w:t xml:space="preserve"> (</w:t>
            </w:r>
            <w:r w:rsidR="003F65A9" w:rsidRPr="00F1563B">
              <w:rPr>
                <w:rFonts w:cs="Arial"/>
                <w:bCs/>
                <w:color w:val="000000"/>
                <w:sz w:val="20"/>
                <w:lang w:val="en-US"/>
              </w:rPr>
              <w:t xml:space="preserve">Disease = </w:t>
            </w:r>
            <w:proofErr w:type="spellStart"/>
            <w:r w:rsidR="003F65A9" w:rsidRPr="00F1563B">
              <w:rPr>
                <w:rFonts w:cs="Arial"/>
                <w:bCs/>
                <w:color w:val="000000"/>
                <w:sz w:val="20"/>
                <w:lang w:val="en-US"/>
              </w:rPr>
              <w:t>engl.</w:t>
            </w:r>
            <w:proofErr w:type="spellEnd"/>
            <w:r w:rsidR="003F65A9" w:rsidRPr="00F1563B">
              <w:rPr>
                <w:rFonts w:cs="Arial"/>
                <w:bCs/>
                <w:color w:val="000000"/>
                <w:sz w:val="20"/>
                <w:lang w:val="en-US"/>
              </w:rPr>
              <w:t xml:space="preserve"> </w:t>
            </w:r>
            <w:r w:rsidR="00E77EEC" w:rsidRPr="00F1563B">
              <w:rPr>
                <w:rFonts w:cs="Arial"/>
                <w:bCs/>
                <w:color w:val="000000"/>
                <w:sz w:val="20"/>
              </w:rPr>
              <w:t>Krankheit)</w:t>
            </w:r>
          </w:p>
          <w:p w14:paraId="6CCC661F" w14:textId="77777777" w:rsidR="00C32574" w:rsidRPr="00F1563B" w:rsidRDefault="007B6FCF" w:rsidP="007B6FCF">
            <w:pPr>
              <w:pStyle w:val="Listenabsatz"/>
              <w:numPr>
                <w:ilvl w:val="0"/>
                <w:numId w:val="7"/>
              </w:numPr>
              <w:rPr>
                <w:rFonts w:cs="Arial"/>
                <w:bCs/>
                <w:color w:val="000000"/>
                <w:sz w:val="20"/>
                <w:szCs w:val="20"/>
              </w:rPr>
            </w:pPr>
            <w:r w:rsidRPr="00F1563B">
              <w:rPr>
                <w:rFonts w:cs="Arial"/>
                <w:bCs/>
                <w:color w:val="000000"/>
                <w:sz w:val="20"/>
                <w:szCs w:val="20"/>
              </w:rPr>
              <w:t>viele Eigenschaften von SARS-CoV-2 sind momentan noch nicht bekannt, zum Beispiel der Zeitraum der höchsten Ansteckungsfähigkeit (Infektiosität), die genaue Zeitdauer, bis nach Ansteckung bei einem Infizierten Symptome erkennbar sind (Inkubationszeit), wie schwer die Krankheit verläuft oder über welchen Zeitraum Erkrankte Viren ausscheiden bzw. noch infektiös sind</w:t>
            </w:r>
          </w:p>
        </w:tc>
      </w:tr>
      <w:tr w:rsidR="00EC4AD6" w:rsidRPr="00F1563B" w14:paraId="70DDE2F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8FB7A26" w14:textId="77777777" w:rsidR="00EC4AD6" w:rsidRPr="00F1563B" w:rsidRDefault="00EC4AD6" w:rsidP="00C32574">
            <w:pPr>
              <w:spacing w:before="60" w:after="60"/>
              <w:jc w:val="center"/>
              <w:rPr>
                <w:b/>
                <w:sz w:val="20"/>
              </w:rPr>
            </w:pPr>
            <w:r w:rsidRPr="00F1563B">
              <w:rPr>
                <w:b/>
                <w:sz w:val="20"/>
              </w:rPr>
              <w:t>Krankheitsbild</w:t>
            </w:r>
            <w:r w:rsidR="003F65A9" w:rsidRPr="00F1563B">
              <w:rPr>
                <w:b/>
                <w:sz w:val="20"/>
              </w:rPr>
              <w:br/>
            </w:r>
            <w:r w:rsidR="004F6332" w:rsidRPr="00F1563B">
              <w:rPr>
                <w:b/>
                <w:sz w:val="20"/>
              </w:rPr>
              <w:t>„</w:t>
            </w:r>
            <w:r w:rsidR="003F65A9" w:rsidRPr="00F1563B">
              <w:rPr>
                <w:b/>
                <w:sz w:val="20"/>
              </w:rPr>
              <w:t>CoVID-19</w:t>
            </w:r>
            <w:r w:rsidR="004F6332" w:rsidRPr="00F1563B">
              <w:rPr>
                <w:b/>
                <w:sz w:val="20"/>
              </w:rPr>
              <w: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28A0368" w14:textId="77777777" w:rsidR="00BC7BB6" w:rsidRPr="00F1563B" w:rsidRDefault="00BC7BB6" w:rsidP="00112A47">
            <w:pPr>
              <w:numPr>
                <w:ilvl w:val="0"/>
                <w:numId w:val="7"/>
              </w:numPr>
              <w:spacing w:before="60" w:after="60"/>
              <w:rPr>
                <w:bCs/>
                <w:color w:val="000000"/>
                <w:sz w:val="20"/>
              </w:rPr>
            </w:pPr>
            <w:r w:rsidRPr="00F1563B">
              <w:rPr>
                <w:bCs/>
                <w:color w:val="000000"/>
                <w:sz w:val="20"/>
              </w:rPr>
              <w:t xml:space="preserve">es treten teilweise auch </w:t>
            </w:r>
            <w:r w:rsidR="00571B18" w:rsidRPr="00F1563B">
              <w:rPr>
                <w:bCs/>
                <w:color w:val="000000"/>
                <w:sz w:val="20"/>
              </w:rPr>
              <w:t xml:space="preserve">völlig </w:t>
            </w:r>
            <w:r w:rsidRPr="00F1563B">
              <w:rPr>
                <w:bCs/>
                <w:color w:val="000000"/>
                <w:sz w:val="20"/>
              </w:rPr>
              <w:t>symptomfreie oder symptomarme Verläufe auf</w:t>
            </w:r>
            <w:r w:rsidR="00DE3324" w:rsidRPr="00F1563B">
              <w:rPr>
                <w:bCs/>
                <w:color w:val="000000"/>
                <w:sz w:val="20"/>
              </w:rPr>
              <w:t xml:space="preserve"> (so verliefen </w:t>
            </w:r>
            <w:r w:rsidR="00112A47" w:rsidRPr="00F1563B">
              <w:rPr>
                <w:bCs/>
                <w:color w:val="000000"/>
                <w:sz w:val="20"/>
              </w:rPr>
              <w:t>bei den bisher berichteten Fällen vier von fünf Krankheitsverläufen mild</w:t>
            </w:r>
            <w:r w:rsidR="00DE3324" w:rsidRPr="00F1563B">
              <w:rPr>
                <w:bCs/>
                <w:color w:val="000000"/>
                <w:sz w:val="20"/>
              </w:rPr>
              <w:t>)</w:t>
            </w:r>
          </w:p>
          <w:p w14:paraId="63B19382" w14:textId="77777777" w:rsidR="00D71618" w:rsidRPr="00F1563B" w:rsidRDefault="00571B18" w:rsidP="00C32574">
            <w:pPr>
              <w:numPr>
                <w:ilvl w:val="0"/>
                <w:numId w:val="7"/>
              </w:numPr>
              <w:spacing w:before="60" w:after="60"/>
              <w:rPr>
                <w:bCs/>
                <w:color w:val="000000"/>
                <w:sz w:val="20"/>
              </w:rPr>
            </w:pPr>
            <w:r w:rsidRPr="00F1563B">
              <w:rPr>
                <w:bCs/>
                <w:color w:val="000000"/>
                <w:sz w:val="20"/>
              </w:rPr>
              <w:t xml:space="preserve">bei Erkrankten sind die </w:t>
            </w:r>
            <w:r w:rsidR="00D71618" w:rsidRPr="00F1563B">
              <w:rPr>
                <w:bCs/>
                <w:color w:val="000000"/>
                <w:sz w:val="20"/>
              </w:rPr>
              <w:t>häufigste</w:t>
            </w:r>
            <w:r w:rsidRPr="00F1563B">
              <w:rPr>
                <w:bCs/>
                <w:color w:val="000000"/>
                <w:sz w:val="20"/>
              </w:rPr>
              <w:t>n</w:t>
            </w:r>
            <w:r w:rsidR="00D71618" w:rsidRPr="00F1563B">
              <w:rPr>
                <w:bCs/>
                <w:color w:val="000000"/>
                <w:sz w:val="20"/>
              </w:rPr>
              <w:t xml:space="preserve"> Symptome</w:t>
            </w:r>
            <w:r w:rsidRPr="00F1563B">
              <w:rPr>
                <w:bCs/>
                <w:color w:val="000000"/>
                <w:sz w:val="20"/>
              </w:rPr>
              <w:t>:</w:t>
            </w:r>
            <w:r w:rsidR="00D71618" w:rsidRPr="00F1563B">
              <w:rPr>
                <w:bCs/>
                <w:color w:val="000000"/>
                <w:sz w:val="20"/>
              </w:rPr>
              <w:t xml:space="preserve"> Fieber</w:t>
            </w:r>
            <w:r w:rsidR="007951CD">
              <w:rPr>
                <w:bCs/>
                <w:color w:val="000000"/>
                <w:sz w:val="20"/>
              </w:rPr>
              <w:t xml:space="preserve"> </w:t>
            </w:r>
            <w:r w:rsidR="007951CD" w:rsidRPr="00C910D1">
              <w:rPr>
                <w:bCs/>
                <w:color w:val="000000"/>
                <w:sz w:val="18"/>
                <w:highlight w:val="yellow"/>
              </w:rPr>
              <w:t>&gt;38°C</w:t>
            </w:r>
            <w:r w:rsidR="004E5616" w:rsidRPr="00F1563B">
              <w:rPr>
                <w:bCs/>
                <w:color w:val="000000"/>
                <w:sz w:val="20"/>
              </w:rPr>
              <w:t xml:space="preserve">, </w:t>
            </w:r>
            <w:r w:rsidR="00D71618" w:rsidRPr="00F1563B">
              <w:rPr>
                <w:bCs/>
                <w:color w:val="000000"/>
                <w:sz w:val="20"/>
              </w:rPr>
              <w:t>Schnupfen</w:t>
            </w:r>
            <w:r w:rsidR="00112A47" w:rsidRPr="00F1563B">
              <w:rPr>
                <w:bCs/>
                <w:color w:val="000000"/>
                <w:sz w:val="20"/>
              </w:rPr>
              <w:t>, Hals</w:t>
            </w:r>
            <w:r w:rsidR="007951CD" w:rsidRPr="00C910D1">
              <w:rPr>
                <w:bCs/>
                <w:color w:val="000000"/>
                <w:sz w:val="20"/>
                <w:highlight w:val="yellow"/>
              </w:rPr>
              <w:t>schmerzen</w:t>
            </w:r>
            <w:r w:rsidR="00D71618" w:rsidRPr="00F1563B">
              <w:rPr>
                <w:bCs/>
                <w:color w:val="000000"/>
                <w:sz w:val="20"/>
              </w:rPr>
              <w:t xml:space="preserve"> und </w:t>
            </w:r>
            <w:r w:rsidR="00FA51BE" w:rsidRPr="00F1563B">
              <w:rPr>
                <w:bCs/>
                <w:color w:val="000000"/>
                <w:sz w:val="20"/>
              </w:rPr>
              <w:t>Husten</w:t>
            </w:r>
          </w:p>
          <w:p w14:paraId="2E74BD31" w14:textId="77777777" w:rsidR="00EC4AD6" w:rsidRPr="00F1563B" w:rsidRDefault="00D71618" w:rsidP="00AA0FD5">
            <w:pPr>
              <w:numPr>
                <w:ilvl w:val="0"/>
                <w:numId w:val="7"/>
              </w:numPr>
              <w:spacing w:before="60" w:after="60"/>
              <w:rPr>
                <w:bCs/>
                <w:color w:val="000000"/>
                <w:sz w:val="20"/>
              </w:rPr>
            </w:pPr>
            <w:r w:rsidRPr="00F1563B">
              <w:rPr>
                <w:bCs/>
                <w:color w:val="000000"/>
                <w:sz w:val="20"/>
              </w:rPr>
              <w:t xml:space="preserve">darüber hinaus können </w:t>
            </w:r>
            <w:r w:rsidR="00AA0FD5" w:rsidRPr="00AA0FD5">
              <w:rPr>
                <w:bCs/>
                <w:color w:val="000000"/>
                <w:sz w:val="20"/>
                <w:highlight w:val="yellow"/>
              </w:rPr>
              <w:t>Störungen des Geruchs</w:t>
            </w:r>
            <w:r w:rsidR="00C910D1">
              <w:rPr>
                <w:bCs/>
                <w:color w:val="000000"/>
                <w:sz w:val="20"/>
                <w:highlight w:val="yellow"/>
              </w:rPr>
              <w:t>- und Geschmacks</w:t>
            </w:r>
            <w:r w:rsidR="00AA0FD5" w:rsidRPr="00AA0FD5">
              <w:rPr>
                <w:bCs/>
                <w:color w:val="000000"/>
                <w:sz w:val="20"/>
                <w:highlight w:val="yellow"/>
              </w:rPr>
              <w:t>sinns sowie</w:t>
            </w:r>
            <w:r w:rsidR="00AA0FD5" w:rsidRPr="00AA0FD5">
              <w:rPr>
                <w:bCs/>
                <w:color w:val="000000"/>
                <w:sz w:val="20"/>
              </w:rPr>
              <w:t xml:space="preserve"> </w:t>
            </w:r>
            <w:r w:rsidRPr="00F1563B">
              <w:rPr>
                <w:bCs/>
                <w:color w:val="000000"/>
                <w:sz w:val="20"/>
              </w:rPr>
              <w:t xml:space="preserve">allgemeine </w:t>
            </w:r>
            <w:r w:rsidR="004E5616" w:rsidRPr="00F1563B">
              <w:rPr>
                <w:bCs/>
                <w:color w:val="000000"/>
                <w:sz w:val="20"/>
              </w:rPr>
              <w:t>Symptome</w:t>
            </w:r>
            <w:r w:rsidRPr="00F1563B">
              <w:rPr>
                <w:bCs/>
                <w:color w:val="000000"/>
                <w:sz w:val="20"/>
              </w:rPr>
              <w:t xml:space="preserve"> wi</w:t>
            </w:r>
            <w:r w:rsidR="003677BB" w:rsidRPr="00F1563B">
              <w:rPr>
                <w:bCs/>
                <w:color w:val="000000"/>
                <w:sz w:val="20"/>
              </w:rPr>
              <w:t>e Müdigkeit</w:t>
            </w:r>
            <w:r w:rsidRPr="00F1563B">
              <w:rPr>
                <w:bCs/>
                <w:color w:val="000000"/>
                <w:sz w:val="20"/>
              </w:rPr>
              <w:t xml:space="preserve">, Appetit- und Gewichtsverlust, </w:t>
            </w:r>
            <w:r w:rsidR="004E5616" w:rsidRPr="00F1563B">
              <w:rPr>
                <w:bCs/>
                <w:color w:val="000000"/>
                <w:sz w:val="20"/>
              </w:rPr>
              <w:t>K</w:t>
            </w:r>
            <w:r w:rsidRPr="00F1563B">
              <w:rPr>
                <w:bCs/>
                <w:color w:val="000000"/>
                <w:sz w:val="20"/>
              </w:rPr>
              <w:t xml:space="preserve">opf-, Rücken-, Muskelschmerzen </w:t>
            </w:r>
            <w:r w:rsidR="00560C6D" w:rsidRPr="00F1563B">
              <w:rPr>
                <w:bCs/>
                <w:color w:val="000000"/>
                <w:sz w:val="20"/>
              </w:rPr>
              <w:t>sowie</w:t>
            </w:r>
            <w:r w:rsidRPr="00F1563B">
              <w:rPr>
                <w:bCs/>
                <w:color w:val="000000"/>
                <w:sz w:val="20"/>
              </w:rPr>
              <w:t xml:space="preserve"> Übelkeit</w:t>
            </w:r>
            <w:r w:rsidR="00560C6D" w:rsidRPr="00F1563B">
              <w:rPr>
                <w:bCs/>
                <w:color w:val="000000"/>
                <w:sz w:val="20"/>
              </w:rPr>
              <w:t>,</w:t>
            </w:r>
            <w:r w:rsidRPr="00F1563B">
              <w:rPr>
                <w:bCs/>
                <w:color w:val="000000"/>
                <w:sz w:val="20"/>
              </w:rPr>
              <w:t xml:space="preserve"> Erbrechen</w:t>
            </w:r>
            <w:r w:rsidR="00560C6D" w:rsidRPr="00F1563B">
              <w:rPr>
                <w:bCs/>
                <w:color w:val="000000"/>
                <w:sz w:val="20"/>
              </w:rPr>
              <w:t xml:space="preserve"> und</w:t>
            </w:r>
            <w:r w:rsidR="00D0251A" w:rsidRPr="00F1563B">
              <w:rPr>
                <w:bCs/>
                <w:color w:val="000000"/>
                <w:sz w:val="20"/>
              </w:rPr>
              <w:t xml:space="preserve"> Durchfall</w:t>
            </w:r>
            <w:r w:rsidRPr="00F1563B">
              <w:rPr>
                <w:bCs/>
                <w:color w:val="000000"/>
                <w:sz w:val="20"/>
              </w:rPr>
              <w:t xml:space="preserve"> </w:t>
            </w:r>
            <w:r w:rsidR="00646A3E" w:rsidRPr="00F1563B">
              <w:rPr>
                <w:bCs/>
                <w:color w:val="000000"/>
                <w:sz w:val="20"/>
              </w:rPr>
              <w:t>auftreten</w:t>
            </w:r>
          </w:p>
          <w:p w14:paraId="4F8AC7E8" w14:textId="77777777" w:rsidR="00FA51BE" w:rsidRPr="00F1563B" w:rsidRDefault="00FA51BE" w:rsidP="00C32574">
            <w:pPr>
              <w:numPr>
                <w:ilvl w:val="0"/>
                <w:numId w:val="7"/>
              </w:numPr>
              <w:spacing w:before="60" w:after="60"/>
              <w:rPr>
                <w:bCs/>
                <w:color w:val="000000"/>
                <w:sz w:val="20"/>
              </w:rPr>
            </w:pPr>
            <w:r w:rsidRPr="00F1563B">
              <w:rPr>
                <w:bCs/>
                <w:color w:val="000000"/>
                <w:sz w:val="20"/>
              </w:rPr>
              <w:t xml:space="preserve">schwerere Verläufe mit Atemproblemen und Lungenentzündung </w:t>
            </w:r>
            <w:r w:rsidR="00D53543" w:rsidRPr="00F1563B">
              <w:rPr>
                <w:bCs/>
                <w:color w:val="000000"/>
                <w:sz w:val="20"/>
              </w:rPr>
              <w:t xml:space="preserve">sind </w:t>
            </w:r>
            <w:r w:rsidR="002118D3" w:rsidRPr="00F1563B">
              <w:rPr>
                <w:bCs/>
                <w:color w:val="000000"/>
                <w:sz w:val="20"/>
              </w:rPr>
              <w:t xml:space="preserve">ebenfalls </w:t>
            </w:r>
            <w:r w:rsidRPr="00F1563B">
              <w:rPr>
                <w:bCs/>
                <w:color w:val="000000"/>
                <w:sz w:val="20"/>
              </w:rPr>
              <w:t>möglich</w:t>
            </w:r>
          </w:p>
          <w:p w14:paraId="1A23F796" w14:textId="77777777" w:rsidR="00C32574" w:rsidRPr="00F1563B" w:rsidRDefault="00FA51BE" w:rsidP="00A62F9B">
            <w:pPr>
              <w:numPr>
                <w:ilvl w:val="0"/>
                <w:numId w:val="7"/>
              </w:numPr>
              <w:spacing w:before="60" w:after="60"/>
              <w:rPr>
                <w:bCs/>
                <w:color w:val="000000"/>
                <w:sz w:val="20"/>
              </w:rPr>
            </w:pPr>
            <w:r w:rsidRPr="00F1563B">
              <w:rPr>
                <w:bCs/>
                <w:color w:val="000000"/>
                <w:sz w:val="20"/>
              </w:rPr>
              <w:t xml:space="preserve">Todesfälle traten bisher vor allem bei </w:t>
            </w:r>
            <w:r w:rsidR="00D53543" w:rsidRPr="00F1563B">
              <w:rPr>
                <w:bCs/>
                <w:color w:val="000000"/>
                <w:sz w:val="20"/>
              </w:rPr>
              <w:t xml:space="preserve">älteren </w:t>
            </w:r>
            <w:r w:rsidR="005C25CA" w:rsidRPr="00F1563B">
              <w:rPr>
                <w:bCs/>
                <w:color w:val="000000"/>
                <w:sz w:val="20"/>
              </w:rPr>
              <w:t>Menschen</w:t>
            </w:r>
            <w:r w:rsidR="00D53543" w:rsidRPr="00F1563B">
              <w:rPr>
                <w:bCs/>
                <w:color w:val="000000"/>
                <w:sz w:val="20"/>
              </w:rPr>
              <w:t xml:space="preserve"> </w:t>
            </w:r>
            <w:r w:rsidRPr="00F1563B">
              <w:rPr>
                <w:bCs/>
                <w:color w:val="000000"/>
                <w:sz w:val="20"/>
              </w:rPr>
              <w:t xml:space="preserve">und/oder </w:t>
            </w:r>
            <w:r w:rsidR="005C25CA" w:rsidRPr="00F1563B">
              <w:rPr>
                <w:bCs/>
                <w:color w:val="000000"/>
                <w:sz w:val="20"/>
              </w:rPr>
              <w:t>Menschen</w:t>
            </w:r>
            <w:r w:rsidR="00D53543" w:rsidRPr="00F1563B">
              <w:rPr>
                <w:bCs/>
                <w:color w:val="000000"/>
                <w:sz w:val="20"/>
              </w:rPr>
              <w:t xml:space="preserve"> mit </w:t>
            </w:r>
            <w:r w:rsidRPr="00F1563B">
              <w:rPr>
                <w:bCs/>
                <w:color w:val="000000"/>
                <w:sz w:val="20"/>
              </w:rPr>
              <w:t xml:space="preserve">chronischen Grunderkrankungen </w:t>
            </w:r>
            <w:r w:rsidR="00D53543" w:rsidRPr="00F1563B">
              <w:rPr>
                <w:bCs/>
                <w:color w:val="000000"/>
                <w:sz w:val="20"/>
              </w:rPr>
              <w:t>auf</w:t>
            </w:r>
          </w:p>
        </w:tc>
      </w:tr>
      <w:tr w:rsidR="00EC4AD6" w:rsidRPr="00F1563B" w14:paraId="091C3A3C"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B594E1D" w14:textId="77777777" w:rsidR="00EC4AD6" w:rsidRPr="00F1563B" w:rsidRDefault="00EC4AD6" w:rsidP="00C32574">
            <w:pPr>
              <w:spacing w:before="60" w:after="60"/>
              <w:jc w:val="center"/>
              <w:rPr>
                <w:b/>
                <w:bCs/>
                <w:sz w:val="20"/>
              </w:rPr>
            </w:pPr>
            <w:r w:rsidRPr="00F1563B">
              <w:rPr>
                <w:rFonts w:cs="Arial"/>
                <w:b/>
                <w:bCs/>
                <w:sz w:val="20"/>
              </w:rPr>
              <w:t>Infektionsweg</w:t>
            </w:r>
            <w:r w:rsidR="00C97D73" w:rsidRPr="00F1563B">
              <w:rPr>
                <w:rFonts w:cs="Arial"/>
                <w:b/>
                <w:bCs/>
                <w:sz w:val="20"/>
              </w:rPr>
              <w:t>e</w:t>
            </w:r>
          </w:p>
        </w:tc>
        <w:tc>
          <w:tcPr>
            <w:tcW w:w="8647" w:type="dxa"/>
            <w:tcBorders>
              <w:top w:val="single" w:sz="4" w:space="0" w:color="auto"/>
              <w:left w:val="single" w:sz="4" w:space="0" w:color="auto"/>
              <w:bottom w:val="single" w:sz="4" w:space="0" w:color="auto"/>
              <w:right w:val="single" w:sz="4" w:space="0" w:color="auto"/>
            </w:tcBorders>
          </w:tcPr>
          <w:p w14:paraId="7C16787C" w14:textId="77777777" w:rsidR="00EC4AD6" w:rsidRPr="00F1563B" w:rsidRDefault="00DB0EB0" w:rsidP="00C32574">
            <w:pPr>
              <w:numPr>
                <w:ilvl w:val="0"/>
                <w:numId w:val="2"/>
              </w:numPr>
              <w:spacing w:before="60" w:after="60"/>
              <w:rPr>
                <w:sz w:val="20"/>
              </w:rPr>
            </w:pPr>
            <w:r w:rsidRPr="00F1563B">
              <w:rPr>
                <w:sz w:val="20"/>
              </w:rPr>
              <w:t xml:space="preserve">Hauptinfektionsweg ist die </w:t>
            </w:r>
            <w:r w:rsidR="00CB644D" w:rsidRPr="00F1563B">
              <w:rPr>
                <w:sz w:val="20"/>
                <w:u w:val="single"/>
              </w:rPr>
              <w:t>Ü</w:t>
            </w:r>
            <w:r w:rsidR="00982259" w:rsidRPr="00F1563B">
              <w:rPr>
                <w:sz w:val="20"/>
                <w:u w:val="single"/>
              </w:rPr>
              <w:t>bertragung</w:t>
            </w:r>
            <w:r w:rsidR="00940DDA" w:rsidRPr="00F1563B">
              <w:rPr>
                <w:sz w:val="20"/>
                <w:u w:val="single"/>
              </w:rPr>
              <w:t xml:space="preserve"> </w:t>
            </w:r>
            <w:proofErr w:type="gramStart"/>
            <w:r w:rsidR="00940DDA" w:rsidRPr="00F1563B">
              <w:rPr>
                <w:sz w:val="20"/>
                <w:u w:val="single"/>
              </w:rPr>
              <w:t>durch Tröpfen</w:t>
            </w:r>
            <w:proofErr w:type="gramEnd"/>
            <w:r w:rsidR="00940DDA" w:rsidRPr="00F1563B">
              <w:rPr>
                <w:sz w:val="20"/>
              </w:rPr>
              <w:t xml:space="preserve"> aus den Atemwegen </w:t>
            </w:r>
            <w:r w:rsidRPr="00F1563B">
              <w:rPr>
                <w:sz w:val="20"/>
              </w:rPr>
              <w:t>(</w:t>
            </w:r>
            <w:r w:rsidR="00940DDA" w:rsidRPr="00F1563B">
              <w:rPr>
                <w:sz w:val="20"/>
              </w:rPr>
              <w:t>z.B.</w:t>
            </w:r>
            <w:r w:rsidR="0054384C" w:rsidRPr="00F1563B">
              <w:rPr>
                <w:sz w:val="20"/>
              </w:rPr>
              <w:t xml:space="preserve"> </w:t>
            </w:r>
            <w:r w:rsidR="00940DDA" w:rsidRPr="00F1563B">
              <w:rPr>
                <w:sz w:val="20"/>
              </w:rPr>
              <w:t xml:space="preserve">beim </w:t>
            </w:r>
            <w:r w:rsidR="00924CCE" w:rsidRPr="00F1563B">
              <w:rPr>
                <w:sz w:val="20"/>
              </w:rPr>
              <w:t>Ni</w:t>
            </w:r>
            <w:r w:rsidR="00940DDA" w:rsidRPr="00F1563B">
              <w:rPr>
                <w:sz w:val="20"/>
              </w:rPr>
              <w:t xml:space="preserve">esen </w:t>
            </w:r>
            <w:r w:rsidRPr="00F1563B">
              <w:rPr>
                <w:sz w:val="20"/>
              </w:rPr>
              <w:t>und Husten</w:t>
            </w:r>
            <w:r w:rsidR="0054384C" w:rsidRPr="00F1563B">
              <w:rPr>
                <w:sz w:val="20"/>
              </w:rPr>
              <w:t>)</w:t>
            </w:r>
          </w:p>
          <w:p w14:paraId="051937F8" w14:textId="77777777" w:rsidR="00EC4AD6" w:rsidRPr="00F1563B" w:rsidRDefault="00EA3A9C" w:rsidP="00C32574">
            <w:pPr>
              <w:numPr>
                <w:ilvl w:val="0"/>
                <w:numId w:val="2"/>
              </w:numPr>
              <w:spacing w:before="60" w:after="60"/>
              <w:rPr>
                <w:sz w:val="20"/>
              </w:rPr>
            </w:pPr>
            <w:r w:rsidRPr="00F1563B">
              <w:rPr>
                <w:sz w:val="20"/>
              </w:rPr>
              <w:t>evtl.</w:t>
            </w:r>
            <w:r w:rsidR="00BC7BB6" w:rsidRPr="00F1563B">
              <w:rPr>
                <w:sz w:val="20"/>
              </w:rPr>
              <w:t xml:space="preserve"> sind auch </w:t>
            </w:r>
            <w:r w:rsidR="00AB562F" w:rsidRPr="00F1563B">
              <w:rPr>
                <w:sz w:val="20"/>
                <w:u w:val="single"/>
              </w:rPr>
              <w:t>Kontaktinfektion</w:t>
            </w:r>
            <w:r w:rsidRPr="00F1563B">
              <w:rPr>
                <w:sz w:val="20"/>
                <w:u w:val="single"/>
              </w:rPr>
              <w:t>en</w:t>
            </w:r>
            <w:r w:rsidR="00BC7BB6" w:rsidRPr="00F1563B">
              <w:rPr>
                <w:sz w:val="20"/>
              </w:rPr>
              <w:t xml:space="preserve"> möglich</w:t>
            </w:r>
            <w:r w:rsidR="00AB562F" w:rsidRPr="00F1563B">
              <w:rPr>
                <w:sz w:val="20"/>
              </w:rPr>
              <w:t>,</w:t>
            </w:r>
            <w:r w:rsidRPr="00F1563B">
              <w:rPr>
                <w:sz w:val="20"/>
              </w:rPr>
              <w:t xml:space="preserve"> d.h.</w:t>
            </w:r>
            <w:r w:rsidR="00AB562F" w:rsidRPr="00F1563B">
              <w:rPr>
                <w:sz w:val="20"/>
              </w:rPr>
              <w:t xml:space="preserve"> </w:t>
            </w:r>
            <w:r w:rsidR="00EC4AD6" w:rsidRPr="00F1563B">
              <w:rPr>
                <w:sz w:val="20"/>
              </w:rPr>
              <w:t>durch Obj</w:t>
            </w:r>
            <w:r w:rsidR="00924CCE" w:rsidRPr="00F1563B">
              <w:rPr>
                <w:sz w:val="20"/>
              </w:rPr>
              <w:t>ekte, die mit Atemwegss</w:t>
            </w:r>
            <w:r w:rsidR="00EC4AD6" w:rsidRPr="00F1563B">
              <w:rPr>
                <w:sz w:val="20"/>
              </w:rPr>
              <w:t>ekreten konta</w:t>
            </w:r>
            <w:r w:rsidR="007C67AC" w:rsidRPr="00F1563B">
              <w:rPr>
                <w:sz w:val="20"/>
              </w:rPr>
              <w:t>miniert sind (insb. durch die Hände, aber auch</w:t>
            </w:r>
            <w:r w:rsidR="009F00D9" w:rsidRPr="00F1563B">
              <w:rPr>
                <w:sz w:val="20"/>
              </w:rPr>
              <w:t xml:space="preserve"> </w:t>
            </w:r>
            <w:r w:rsidR="00EC4AD6" w:rsidRPr="00F1563B">
              <w:rPr>
                <w:sz w:val="20"/>
              </w:rPr>
              <w:t>Taschentüc</w:t>
            </w:r>
            <w:r w:rsidR="007C67AC" w:rsidRPr="00F1563B">
              <w:rPr>
                <w:sz w:val="20"/>
              </w:rPr>
              <w:t>her und</w:t>
            </w:r>
            <w:r w:rsidR="00B3270F" w:rsidRPr="00F1563B">
              <w:rPr>
                <w:sz w:val="20"/>
              </w:rPr>
              <w:t xml:space="preserve"> Gegenstände</w:t>
            </w:r>
            <w:r w:rsidR="00EC4AD6" w:rsidRPr="00F1563B">
              <w:rPr>
                <w:sz w:val="20"/>
              </w:rPr>
              <w:t>)</w:t>
            </w:r>
          </w:p>
          <w:p w14:paraId="3384CF94" w14:textId="77777777" w:rsidR="003677BB" w:rsidRPr="00F1563B" w:rsidRDefault="00EA3A9C" w:rsidP="005C3BCA">
            <w:pPr>
              <w:numPr>
                <w:ilvl w:val="0"/>
                <w:numId w:val="2"/>
              </w:numPr>
              <w:spacing w:before="60" w:after="60"/>
              <w:rPr>
                <w:sz w:val="20"/>
              </w:rPr>
            </w:pPr>
            <w:r w:rsidRPr="00F1563B">
              <w:rPr>
                <w:bCs/>
                <w:sz w:val="20"/>
              </w:rPr>
              <w:t xml:space="preserve">eine </w:t>
            </w:r>
            <w:r w:rsidR="00A90E91" w:rsidRPr="00F1563B">
              <w:rPr>
                <w:bCs/>
                <w:sz w:val="20"/>
                <w:u w:val="single"/>
              </w:rPr>
              <w:t>Übertragung</w:t>
            </w:r>
            <w:r w:rsidR="00AB562F" w:rsidRPr="00F1563B">
              <w:rPr>
                <w:bCs/>
                <w:sz w:val="20"/>
                <w:u w:val="single"/>
              </w:rPr>
              <w:t xml:space="preserve"> </w:t>
            </w:r>
            <w:r w:rsidR="00940DDA" w:rsidRPr="00F1563B">
              <w:rPr>
                <w:bCs/>
                <w:sz w:val="20"/>
                <w:u w:val="single"/>
              </w:rPr>
              <w:t>durch Ausscheidungen</w:t>
            </w:r>
            <w:r w:rsidR="00940DDA" w:rsidRPr="00F1563B">
              <w:rPr>
                <w:bCs/>
                <w:sz w:val="20"/>
              </w:rPr>
              <w:t xml:space="preserve"> </w:t>
            </w:r>
            <w:r w:rsidR="0054384C" w:rsidRPr="00F1563B">
              <w:rPr>
                <w:bCs/>
                <w:sz w:val="20"/>
              </w:rPr>
              <w:t>(</w:t>
            </w:r>
            <w:r w:rsidR="00AB562F" w:rsidRPr="00F1563B">
              <w:rPr>
                <w:bCs/>
                <w:sz w:val="20"/>
              </w:rPr>
              <w:t>Stuhl</w:t>
            </w:r>
            <w:r w:rsidR="0054384C" w:rsidRPr="00F1563B">
              <w:rPr>
                <w:bCs/>
                <w:sz w:val="20"/>
              </w:rPr>
              <w:t>)</w:t>
            </w:r>
            <w:r w:rsidR="005C3BCA" w:rsidRPr="00F1563B">
              <w:rPr>
                <w:bCs/>
                <w:sz w:val="20"/>
              </w:rPr>
              <w:t xml:space="preserve"> sowie </w:t>
            </w:r>
            <w:r w:rsidR="003B716E" w:rsidRPr="00F1563B">
              <w:rPr>
                <w:bCs/>
                <w:sz w:val="20"/>
              </w:rPr>
              <w:t xml:space="preserve">eine </w:t>
            </w:r>
            <w:r w:rsidR="003B716E" w:rsidRPr="00F1563B">
              <w:rPr>
                <w:bCs/>
                <w:sz w:val="20"/>
                <w:u w:val="single"/>
              </w:rPr>
              <w:t>Luftü</w:t>
            </w:r>
            <w:r w:rsidR="003677BB" w:rsidRPr="00F1563B">
              <w:rPr>
                <w:bCs/>
                <w:sz w:val="20"/>
                <w:u w:val="single"/>
              </w:rPr>
              <w:t>bertragung</w:t>
            </w:r>
            <w:r w:rsidR="003677BB" w:rsidRPr="00F1563B">
              <w:rPr>
                <w:bCs/>
                <w:sz w:val="20"/>
              </w:rPr>
              <w:t xml:space="preserve"> </w:t>
            </w:r>
            <w:r w:rsidR="003B716E" w:rsidRPr="00F1563B">
              <w:rPr>
                <w:bCs/>
                <w:sz w:val="20"/>
              </w:rPr>
              <w:t>über weitere Strecken (&gt; 2m) gilt als unwahrscheinlich</w:t>
            </w:r>
          </w:p>
        </w:tc>
      </w:tr>
      <w:tr w:rsidR="00EC4AD6" w:rsidRPr="00F1563B" w14:paraId="73B04F7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AF2BEA1" w14:textId="77777777" w:rsidR="00EC4AD6" w:rsidRPr="00F1563B" w:rsidRDefault="0078500C" w:rsidP="00C32574">
            <w:pPr>
              <w:spacing w:before="60" w:after="60"/>
              <w:jc w:val="center"/>
              <w:rPr>
                <w:rFonts w:cs="Arial"/>
                <w:b/>
                <w:bCs/>
                <w:sz w:val="20"/>
              </w:rPr>
            </w:pPr>
            <w:r w:rsidRPr="00F1563B">
              <w:rPr>
                <w:rFonts w:cs="Arial"/>
                <w:b/>
                <w:sz w:val="20"/>
              </w:rPr>
              <w:t>Infektiöses</w:t>
            </w:r>
            <w:r w:rsidRPr="00F1563B">
              <w:rPr>
                <w:rFonts w:cs="Arial"/>
                <w:b/>
                <w:sz w:val="20"/>
              </w:rPr>
              <w:br/>
            </w:r>
            <w:r w:rsidR="00EC4AD6" w:rsidRPr="00F1563B">
              <w:rPr>
                <w:rFonts w:cs="Arial"/>
                <w:b/>
                <w:sz w:val="20"/>
              </w:rPr>
              <w:t>Material</w:t>
            </w:r>
          </w:p>
        </w:tc>
        <w:tc>
          <w:tcPr>
            <w:tcW w:w="8647" w:type="dxa"/>
            <w:tcBorders>
              <w:top w:val="single" w:sz="4" w:space="0" w:color="auto"/>
              <w:left w:val="single" w:sz="4" w:space="0" w:color="auto"/>
              <w:bottom w:val="single" w:sz="4" w:space="0" w:color="auto"/>
              <w:right w:val="single" w:sz="4" w:space="0" w:color="auto"/>
            </w:tcBorders>
          </w:tcPr>
          <w:p w14:paraId="6D87EE1E" w14:textId="77777777" w:rsidR="00EC4AD6" w:rsidRPr="00F1563B" w:rsidRDefault="005C3BCA" w:rsidP="00C32574">
            <w:pPr>
              <w:numPr>
                <w:ilvl w:val="0"/>
                <w:numId w:val="2"/>
              </w:numPr>
              <w:spacing w:before="60" w:after="60"/>
              <w:rPr>
                <w:sz w:val="20"/>
              </w:rPr>
            </w:pPr>
            <w:r w:rsidRPr="00F1563B">
              <w:rPr>
                <w:bCs/>
                <w:iCs/>
                <w:sz w:val="20"/>
              </w:rPr>
              <w:t xml:space="preserve">insb. </w:t>
            </w:r>
            <w:r w:rsidR="005C25CA" w:rsidRPr="00F1563B">
              <w:rPr>
                <w:bCs/>
                <w:iCs/>
                <w:sz w:val="20"/>
              </w:rPr>
              <w:t>Atemwegss</w:t>
            </w:r>
            <w:r w:rsidR="00EC4AD6" w:rsidRPr="00F1563B">
              <w:rPr>
                <w:bCs/>
                <w:iCs/>
                <w:sz w:val="20"/>
              </w:rPr>
              <w:t>ekrete</w:t>
            </w:r>
          </w:p>
          <w:p w14:paraId="12C6E79E" w14:textId="77777777" w:rsidR="00FA51BE" w:rsidRPr="00F1563B" w:rsidRDefault="005C3BCA" w:rsidP="00C32574">
            <w:pPr>
              <w:numPr>
                <w:ilvl w:val="0"/>
                <w:numId w:val="2"/>
              </w:numPr>
              <w:spacing w:before="60" w:after="60"/>
              <w:rPr>
                <w:sz w:val="20"/>
              </w:rPr>
            </w:pPr>
            <w:r w:rsidRPr="00F1563B">
              <w:rPr>
                <w:sz w:val="20"/>
              </w:rPr>
              <w:t>dies gilt</w:t>
            </w:r>
            <w:r w:rsidR="00DA7D40" w:rsidRPr="00F1563B">
              <w:rPr>
                <w:sz w:val="20"/>
              </w:rPr>
              <w:t xml:space="preserve"> </w:t>
            </w:r>
            <w:r w:rsidRPr="00F1563B">
              <w:rPr>
                <w:sz w:val="20"/>
              </w:rPr>
              <w:t>auch für Betroffene</w:t>
            </w:r>
            <w:r w:rsidR="00D72A4A" w:rsidRPr="00F1563B">
              <w:rPr>
                <w:sz w:val="20"/>
              </w:rPr>
              <w:t xml:space="preserve"> mit</w:t>
            </w:r>
            <w:r w:rsidR="00FA51BE" w:rsidRPr="00F1563B">
              <w:rPr>
                <w:sz w:val="20"/>
              </w:rPr>
              <w:t xml:space="preserve"> </w:t>
            </w:r>
            <w:r w:rsidR="0054384C" w:rsidRPr="00F1563B">
              <w:rPr>
                <w:sz w:val="20"/>
              </w:rPr>
              <w:t xml:space="preserve">sehr frühen oder </w:t>
            </w:r>
            <w:r w:rsidR="00FA51BE" w:rsidRPr="00F1563B">
              <w:rPr>
                <w:sz w:val="20"/>
              </w:rPr>
              <w:t xml:space="preserve">nur </w:t>
            </w:r>
            <w:r w:rsidR="006E261E" w:rsidRPr="00F1563B">
              <w:rPr>
                <w:sz w:val="20"/>
              </w:rPr>
              <w:t>schwachen</w:t>
            </w:r>
            <w:r w:rsidR="00FA51BE" w:rsidRPr="00F1563B">
              <w:rPr>
                <w:sz w:val="20"/>
              </w:rPr>
              <w:t xml:space="preserve"> Symptome</w:t>
            </w:r>
            <w:r w:rsidR="00D72A4A" w:rsidRPr="00F1563B">
              <w:rPr>
                <w:sz w:val="20"/>
              </w:rPr>
              <w:t>n</w:t>
            </w:r>
            <w:r w:rsidR="00FA51BE" w:rsidRPr="00F1563B">
              <w:rPr>
                <w:sz w:val="20"/>
              </w:rPr>
              <w:t xml:space="preserve"> </w:t>
            </w:r>
          </w:p>
        </w:tc>
      </w:tr>
      <w:tr w:rsidR="00EC4AD6" w:rsidRPr="00F1563B" w14:paraId="087E963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4DE59BD7" w14:textId="77777777" w:rsidR="00EC4AD6" w:rsidRPr="00F1563B" w:rsidRDefault="00EC4AD6" w:rsidP="00C32574">
            <w:pPr>
              <w:spacing w:before="60" w:after="60"/>
              <w:jc w:val="center"/>
              <w:rPr>
                <w:rFonts w:cs="Arial"/>
                <w:b/>
                <w:bCs/>
                <w:sz w:val="20"/>
                <w:lang w:val="fr-FR"/>
              </w:rPr>
            </w:pPr>
            <w:r w:rsidRPr="00F1563B">
              <w:rPr>
                <w:b/>
                <w:sz w:val="20"/>
              </w:rPr>
              <w:lastRenderedPageBreak/>
              <w:t>Impfprävention</w:t>
            </w:r>
          </w:p>
        </w:tc>
        <w:tc>
          <w:tcPr>
            <w:tcW w:w="8647" w:type="dxa"/>
            <w:tcBorders>
              <w:top w:val="single" w:sz="4" w:space="0" w:color="auto"/>
              <w:left w:val="single" w:sz="4" w:space="0" w:color="auto"/>
              <w:bottom w:val="single" w:sz="4" w:space="0" w:color="auto"/>
              <w:right w:val="single" w:sz="4" w:space="0" w:color="auto"/>
            </w:tcBorders>
          </w:tcPr>
          <w:p w14:paraId="7C985AA6" w14:textId="77777777" w:rsidR="005C3BCA" w:rsidRPr="00F1563B" w:rsidRDefault="0054384C" w:rsidP="005C3BCA">
            <w:pPr>
              <w:numPr>
                <w:ilvl w:val="0"/>
                <w:numId w:val="2"/>
              </w:numPr>
              <w:spacing w:before="60" w:after="60"/>
              <w:rPr>
                <w:bCs/>
                <w:iCs/>
                <w:sz w:val="20"/>
              </w:rPr>
            </w:pPr>
            <w:proofErr w:type="spellStart"/>
            <w:r w:rsidRPr="00F1563B">
              <w:rPr>
                <w:iCs/>
                <w:sz w:val="20"/>
              </w:rPr>
              <w:t>zZt.</w:t>
            </w:r>
            <w:proofErr w:type="spellEnd"/>
            <w:r w:rsidRPr="00F1563B">
              <w:rPr>
                <w:iCs/>
                <w:sz w:val="20"/>
              </w:rPr>
              <w:t xml:space="preserve"> </w:t>
            </w:r>
            <w:r w:rsidR="00AB562F" w:rsidRPr="00F1563B">
              <w:rPr>
                <w:iCs/>
                <w:sz w:val="20"/>
              </w:rPr>
              <w:t>keine</w:t>
            </w:r>
          </w:p>
          <w:p w14:paraId="7BDA8072" w14:textId="77777777" w:rsidR="005C3BCA" w:rsidRPr="00F1563B" w:rsidRDefault="005C3BCA" w:rsidP="005C3BCA">
            <w:pPr>
              <w:numPr>
                <w:ilvl w:val="0"/>
                <w:numId w:val="2"/>
              </w:numPr>
              <w:spacing w:before="60" w:after="60"/>
              <w:rPr>
                <w:bCs/>
                <w:iCs/>
                <w:sz w:val="20"/>
              </w:rPr>
            </w:pPr>
            <w:r w:rsidRPr="00F1563B">
              <w:rPr>
                <w:bCs/>
                <w:iCs/>
                <w:sz w:val="20"/>
              </w:rPr>
              <w:t xml:space="preserve">an Impfstoffen wird </w:t>
            </w:r>
            <w:proofErr w:type="spellStart"/>
            <w:r w:rsidRPr="00F1563B">
              <w:rPr>
                <w:bCs/>
                <w:iCs/>
                <w:sz w:val="20"/>
              </w:rPr>
              <w:t>zZt.</w:t>
            </w:r>
            <w:proofErr w:type="spellEnd"/>
            <w:r w:rsidRPr="00F1563B">
              <w:rPr>
                <w:bCs/>
                <w:iCs/>
                <w:sz w:val="20"/>
              </w:rPr>
              <w:t xml:space="preserve"> intensiv geforscht</w:t>
            </w:r>
          </w:p>
        </w:tc>
      </w:tr>
      <w:tr w:rsidR="008B6AFF" w:rsidRPr="00F1563B" w14:paraId="08F7D197"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B559F1B" w14:textId="77777777" w:rsidR="008B6AFF" w:rsidRPr="005F394A" w:rsidRDefault="008B6AFF" w:rsidP="00C32574">
            <w:pPr>
              <w:spacing w:before="60" w:after="60"/>
              <w:jc w:val="center"/>
              <w:rPr>
                <w:b/>
                <w:sz w:val="20"/>
                <w:highlight w:val="yellow"/>
              </w:rPr>
            </w:pPr>
            <w:r w:rsidRPr="005F394A">
              <w:rPr>
                <w:b/>
                <w:sz w:val="20"/>
                <w:highlight w:val="yellow"/>
              </w:rPr>
              <w:t>Hinweis</w:t>
            </w:r>
          </w:p>
        </w:tc>
        <w:tc>
          <w:tcPr>
            <w:tcW w:w="8647" w:type="dxa"/>
            <w:tcBorders>
              <w:top w:val="single" w:sz="4" w:space="0" w:color="auto"/>
              <w:left w:val="single" w:sz="4" w:space="0" w:color="auto"/>
              <w:bottom w:val="single" w:sz="4" w:space="0" w:color="auto"/>
              <w:right w:val="single" w:sz="4" w:space="0" w:color="auto"/>
            </w:tcBorders>
          </w:tcPr>
          <w:p w14:paraId="1EC5DAED" w14:textId="77777777" w:rsidR="00C910D1" w:rsidRDefault="00C910D1" w:rsidP="005F394A">
            <w:pPr>
              <w:numPr>
                <w:ilvl w:val="0"/>
                <w:numId w:val="7"/>
              </w:numPr>
              <w:spacing w:before="60" w:after="60"/>
              <w:rPr>
                <w:rFonts w:cs="Arial"/>
                <w:bCs/>
                <w:iCs/>
                <w:sz w:val="20"/>
                <w:highlight w:val="yellow"/>
              </w:rPr>
            </w:pPr>
            <w:r>
              <w:rPr>
                <w:rFonts w:cs="Arial"/>
                <w:bCs/>
                <w:iCs/>
                <w:sz w:val="20"/>
                <w:highlight w:val="yellow"/>
              </w:rPr>
              <w:t>vertrauen und v</w:t>
            </w:r>
            <w:r w:rsidR="008B6AFF" w:rsidRPr="005F394A">
              <w:rPr>
                <w:rFonts w:cs="Arial"/>
                <w:bCs/>
                <w:iCs/>
                <w:sz w:val="20"/>
                <w:highlight w:val="yellow"/>
              </w:rPr>
              <w:t>erbreiten Sie keine zweifelha</w:t>
            </w:r>
            <w:r>
              <w:rPr>
                <w:rFonts w:cs="Arial"/>
                <w:bCs/>
                <w:iCs/>
                <w:sz w:val="20"/>
                <w:highlight w:val="yellow"/>
              </w:rPr>
              <w:t xml:space="preserve">ften </w:t>
            </w:r>
            <w:proofErr w:type="spellStart"/>
            <w:r>
              <w:rPr>
                <w:rFonts w:cs="Arial"/>
                <w:bCs/>
                <w:iCs/>
                <w:sz w:val="20"/>
                <w:highlight w:val="yellow"/>
              </w:rPr>
              <w:t>Social</w:t>
            </w:r>
            <w:proofErr w:type="spellEnd"/>
            <w:r>
              <w:rPr>
                <w:rFonts w:cs="Arial"/>
                <w:bCs/>
                <w:iCs/>
                <w:sz w:val="20"/>
                <w:highlight w:val="yellow"/>
              </w:rPr>
              <w:t>-Media-Informationen</w:t>
            </w:r>
          </w:p>
          <w:p w14:paraId="276C835A" w14:textId="77777777" w:rsidR="008B6AFF" w:rsidRPr="005F394A" w:rsidRDefault="005F394A" w:rsidP="005F394A">
            <w:pPr>
              <w:numPr>
                <w:ilvl w:val="0"/>
                <w:numId w:val="7"/>
              </w:numPr>
              <w:spacing w:before="60" w:after="60"/>
              <w:rPr>
                <w:rFonts w:cs="Arial"/>
                <w:bCs/>
                <w:iCs/>
                <w:sz w:val="20"/>
                <w:highlight w:val="yellow"/>
              </w:rPr>
            </w:pPr>
            <w:r w:rsidRPr="005F394A">
              <w:rPr>
                <w:rFonts w:cs="Arial"/>
                <w:bCs/>
                <w:iCs/>
                <w:sz w:val="20"/>
                <w:highlight w:val="yellow"/>
              </w:rPr>
              <w:t>weitere Informationen auf</w:t>
            </w:r>
            <w:r w:rsidR="00C910D1">
              <w:rPr>
                <w:rFonts w:cs="Arial"/>
                <w:bCs/>
                <w:iCs/>
                <w:sz w:val="20"/>
                <w:highlight w:val="yellow"/>
              </w:rPr>
              <w:br/>
            </w:r>
            <w:hyperlink r:id="rId10" w:history="1">
              <w:r w:rsidR="008B6AFF" w:rsidRPr="005F394A">
                <w:rPr>
                  <w:rStyle w:val="Hyperlink"/>
                  <w:sz w:val="18"/>
                  <w:szCs w:val="18"/>
                  <w:highlight w:val="yellow"/>
                </w:rPr>
                <w:t>https://www.infektionsschutz.de/coronavirus/verlaessliche-informationen-erkennen.html</w:t>
              </w:r>
            </w:hyperlink>
            <w:r w:rsidR="008B6AFF" w:rsidRPr="005F394A">
              <w:rPr>
                <w:sz w:val="18"/>
                <w:szCs w:val="18"/>
                <w:highlight w:val="yellow"/>
              </w:rPr>
              <w:t xml:space="preserve"> </w:t>
            </w:r>
          </w:p>
        </w:tc>
      </w:tr>
      <w:tr w:rsidR="00140B50" w:rsidRPr="00F1563B" w14:paraId="247AE93A" w14:textId="77777777" w:rsidTr="00140B50">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263042AF" w14:textId="77777777" w:rsidR="00140B50" w:rsidRPr="00F1563B" w:rsidRDefault="00AA14C2" w:rsidP="00BF1008">
            <w:pPr>
              <w:spacing w:before="60" w:after="60"/>
              <w:rPr>
                <w:rFonts w:cs="Arial"/>
                <w:b/>
                <w:bCs/>
                <w:color w:val="000000"/>
                <w:sz w:val="20"/>
              </w:rPr>
            </w:pPr>
            <w:r w:rsidRPr="00F1563B">
              <w:rPr>
                <w:rFonts w:cs="Arial"/>
                <w:b/>
                <w:bCs/>
                <w:color w:val="000000"/>
                <w:sz w:val="20"/>
              </w:rPr>
              <w:t xml:space="preserve">Allgemeine </w:t>
            </w:r>
            <w:r w:rsidR="00BF1008" w:rsidRPr="00F1563B">
              <w:rPr>
                <w:rFonts w:cs="Arial"/>
                <w:b/>
                <w:bCs/>
                <w:color w:val="000000"/>
                <w:sz w:val="20"/>
              </w:rPr>
              <w:t>Informationen</w:t>
            </w:r>
            <w:r w:rsidR="00140B50" w:rsidRPr="00F1563B">
              <w:rPr>
                <w:rFonts w:cs="Arial"/>
                <w:b/>
                <w:bCs/>
                <w:color w:val="000000"/>
                <w:sz w:val="20"/>
              </w:rPr>
              <w:t xml:space="preserve"> </w:t>
            </w:r>
            <w:r w:rsidR="00FE5B2B" w:rsidRPr="00F1563B">
              <w:rPr>
                <w:rFonts w:cs="Arial"/>
                <w:b/>
                <w:bCs/>
                <w:color w:val="000000"/>
                <w:sz w:val="20"/>
              </w:rPr>
              <w:t>zum Eigenschutz und Schutz des Umfeldes</w:t>
            </w:r>
            <w:r w:rsidR="000B491F" w:rsidRPr="00F1563B">
              <w:rPr>
                <w:rFonts w:cs="Arial"/>
                <w:b/>
                <w:bCs/>
                <w:color w:val="000000"/>
                <w:sz w:val="20"/>
              </w:rPr>
              <w:t xml:space="preserve"> </w:t>
            </w:r>
            <w:r w:rsidRPr="00F1563B">
              <w:rPr>
                <w:rFonts w:cs="Arial"/>
                <w:b/>
                <w:bCs/>
                <w:color w:val="000000"/>
                <w:sz w:val="20"/>
              </w:rPr>
              <w:t>vor SARS-CoV-2</w:t>
            </w:r>
          </w:p>
        </w:tc>
      </w:tr>
      <w:tr w:rsidR="00E829A8" w:rsidRPr="00F1563B" w14:paraId="0015BB77"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A520BA6" w14:textId="77777777" w:rsidR="00686D7E" w:rsidRPr="00F1563B" w:rsidRDefault="00686D7E" w:rsidP="00F1178C">
            <w:pPr>
              <w:spacing w:before="60" w:after="60"/>
              <w:jc w:val="center"/>
            </w:pPr>
            <w:r w:rsidRPr="00F1563B">
              <w:object w:dxaOrig="2064" w:dyaOrig="1524" w14:anchorId="360FE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o:ole="">
                  <v:imagedata r:id="rId11" o:title=""/>
                </v:shape>
                <o:OLEObject Type="Embed" ProgID="PBrush" ShapeID="_x0000_i1025" DrawAspect="Content" ObjectID="_1648537449" r:id="rId12"/>
              </w:object>
            </w:r>
            <w:r w:rsidR="00F1178C" w:rsidRPr="00F1563B">
              <w:br/>
            </w:r>
            <w:r w:rsidRPr="00F1563B">
              <w:rPr>
                <w:rFonts w:cs="Arial"/>
                <w:b/>
                <w:sz w:val="20"/>
              </w:rPr>
              <w:t>Hände</w:t>
            </w:r>
            <w:r w:rsidR="00A41B38" w:rsidRPr="00F1563B">
              <w:rPr>
                <w:rFonts w:cs="Arial"/>
                <w:b/>
                <w:sz w:val="20"/>
              </w:rPr>
              <w:t>hygiene</w:t>
            </w:r>
          </w:p>
        </w:tc>
        <w:tc>
          <w:tcPr>
            <w:tcW w:w="8647" w:type="dxa"/>
            <w:tcBorders>
              <w:top w:val="single" w:sz="4" w:space="0" w:color="auto"/>
              <w:left w:val="single" w:sz="4" w:space="0" w:color="auto"/>
              <w:bottom w:val="single" w:sz="4" w:space="0" w:color="auto"/>
              <w:right w:val="single" w:sz="4" w:space="0" w:color="auto"/>
            </w:tcBorders>
          </w:tcPr>
          <w:p w14:paraId="58958DE9" w14:textId="77777777" w:rsidR="00181BC2" w:rsidRPr="00F1563B" w:rsidRDefault="00181BC2" w:rsidP="00C32574">
            <w:pPr>
              <w:numPr>
                <w:ilvl w:val="0"/>
                <w:numId w:val="7"/>
              </w:numPr>
              <w:spacing w:before="60" w:after="60"/>
              <w:rPr>
                <w:rFonts w:cs="Arial"/>
                <w:bCs/>
                <w:iCs/>
                <w:sz w:val="20"/>
              </w:rPr>
            </w:pPr>
            <w:r w:rsidRPr="00F1563B">
              <w:rPr>
                <w:rFonts w:cs="Arial"/>
                <w:bCs/>
                <w:iCs/>
                <w:sz w:val="20"/>
              </w:rPr>
              <w:t>Hände häufiger als gewohnt waschen</w:t>
            </w:r>
          </w:p>
          <w:p w14:paraId="7C71FCBB" w14:textId="77777777" w:rsidR="00181BC2" w:rsidRPr="00F1563B" w:rsidRDefault="00181BC2" w:rsidP="00C32574">
            <w:pPr>
              <w:numPr>
                <w:ilvl w:val="1"/>
                <w:numId w:val="7"/>
              </w:numPr>
              <w:spacing w:before="60" w:after="60"/>
              <w:rPr>
                <w:rFonts w:cs="Arial"/>
                <w:bCs/>
                <w:iCs/>
                <w:sz w:val="20"/>
              </w:rPr>
            </w:pPr>
            <w:r w:rsidRPr="00F1563B">
              <w:rPr>
                <w:rFonts w:cs="Arial"/>
                <w:bCs/>
                <w:iCs/>
                <w:sz w:val="20"/>
              </w:rPr>
              <w:t>insb. vor Nahrungsaufnahme, beim Betreten der Wohnung, nach der Nutzung öffentlicher Verkehrsmittel, nach dem Toilettengang und bei sichtbar schmutzigen Händen</w:t>
            </w:r>
          </w:p>
          <w:p w14:paraId="3BF99103" w14:textId="77777777" w:rsidR="00E829A8" w:rsidRPr="00F1563B" w:rsidRDefault="00874BEA" w:rsidP="00C32574">
            <w:pPr>
              <w:numPr>
                <w:ilvl w:val="0"/>
                <w:numId w:val="7"/>
              </w:numPr>
              <w:spacing w:before="60" w:after="60"/>
              <w:rPr>
                <w:rFonts w:cs="Arial"/>
                <w:bCs/>
                <w:iCs/>
                <w:sz w:val="20"/>
              </w:rPr>
            </w:pPr>
            <w:r w:rsidRPr="00F1563B">
              <w:rPr>
                <w:rFonts w:cs="Arial"/>
                <w:bCs/>
                <w:iCs/>
                <w:sz w:val="20"/>
              </w:rPr>
              <w:t>hygienegerechtes</w:t>
            </w:r>
            <w:r w:rsidR="00E829A8" w:rsidRPr="00F1563B">
              <w:rPr>
                <w:rFonts w:cs="Arial"/>
                <w:bCs/>
                <w:iCs/>
                <w:sz w:val="20"/>
              </w:rPr>
              <w:t xml:space="preserve"> </w:t>
            </w:r>
            <w:r w:rsidR="00382338" w:rsidRPr="00F1563B">
              <w:rPr>
                <w:rFonts w:cs="Arial"/>
                <w:bCs/>
                <w:iCs/>
                <w:sz w:val="20"/>
              </w:rPr>
              <w:t>W</w:t>
            </w:r>
            <w:r w:rsidR="00E829A8" w:rsidRPr="00F1563B">
              <w:rPr>
                <w:rFonts w:cs="Arial"/>
                <w:bCs/>
                <w:iCs/>
                <w:sz w:val="20"/>
              </w:rPr>
              <w:t>aschen der Hände:</w:t>
            </w:r>
          </w:p>
          <w:p w14:paraId="703CFC53" w14:textId="77777777" w:rsidR="00E829A8" w:rsidRPr="00F1563B" w:rsidRDefault="00E829A8" w:rsidP="00C32574">
            <w:pPr>
              <w:numPr>
                <w:ilvl w:val="1"/>
                <w:numId w:val="7"/>
              </w:numPr>
              <w:spacing w:before="60" w:after="60"/>
              <w:rPr>
                <w:rFonts w:cs="Arial"/>
                <w:bCs/>
                <w:iCs/>
                <w:sz w:val="20"/>
              </w:rPr>
            </w:pPr>
            <w:r w:rsidRPr="00F1563B">
              <w:rPr>
                <w:rFonts w:cs="Arial"/>
                <w:bCs/>
                <w:iCs/>
                <w:sz w:val="20"/>
              </w:rPr>
              <w:t xml:space="preserve">Hände </w:t>
            </w:r>
            <w:r w:rsidR="00A41B38" w:rsidRPr="00F1563B">
              <w:rPr>
                <w:rFonts w:cs="Arial"/>
                <w:bCs/>
                <w:iCs/>
                <w:sz w:val="20"/>
              </w:rPr>
              <w:t xml:space="preserve">einschließlich der Handgelenke </w:t>
            </w:r>
            <w:r w:rsidRPr="00F1563B">
              <w:rPr>
                <w:rFonts w:cs="Arial"/>
                <w:bCs/>
                <w:iCs/>
                <w:sz w:val="20"/>
              </w:rPr>
              <w:t xml:space="preserve">sorgfältig mit </w:t>
            </w:r>
            <w:r w:rsidR="00BB6AAF" w:rsidRPr="00F1563B">
              <w:rPr>
                <w:rFonts w:cs="Arial"/>
                <w:bCs/>
                <w:iCs/>
                <w:sz w:val="20"/>
              </w:rPr>
              <w:t>S</w:t>
            </w:r>
            <w:r w:rsidRPr="00F1563B">
              <w:rPr>
                <w:rFonts w:cs="Arial"/>
                <w:bCs/>
                <w:iCs/>
                <w:sz w:val="20"/>
              </w:rPr>
              <w:t xml:space="preserve">eife </w:t>
            </w:r>
            <w:r w:rsidR="00FC4037" w:rsidRPr="00F1563B">
              <w:rPr>
                <w:rFonts w:cs="Arial"/>
                <w:bCs/>
                <w:iCs/>
                <w:sz w:val="20"/>
              </w:rPr>
              <w:t>einschäumen und reiben</w:t>
            </w:r>
          </w:p>
          <w:p w14:paraId="6EA8ECFE" w14:textId="77777777" w:rsidR="00E829A8" w:rsidRPr="00F1563B" w:rsidRDefault="009F00D9" w:rsidP="00C32574">
            <w:pPr>
              <w:numPr>
                <w:ilvl w:val="1"/>
                <w:numId w:val="7"/>
              </w:numPr>
              <w:spacing w:before="60" w:after="60"/>
              <w:rPr>
                <w:rFonts w:cs="Arial"/>
                <w:bCs/>
                <w:iCs/>
                <w:sz w:val="20"/>
              </w:rPr>
            </w:pPr>
            <w:r w:rsidRPr="00F1563B">
              <w:rPr>
                <w:rFonts w:cs="Arial"/>
                <w:bCs/>
                <w:iCs/>
                <w:sz w:val="20"/>
              </w:rPr>
              <w:t xml:space="preserve">das Einseifen </w:t>
            </w:r>
            <w:r w:rsidR="00FC4037" w:rsidRPr="00F1563B">
              <w:rPr>
                <w:rFonts w:cs="Arial"/>
                <w:bCs/>
                <w:iCs/>
                <w:sz w:val="20"/>
              </w:rPr>
              <w:t>sollte</w:t>
            </w:r>
            <w:r w:rsidR="00E829A8" w:rsidRPr="00F1563B">
              <w:rPr>
                <w:rFonts w:cs="Arial"/>
                <w:bCs/>
                <w:iCs/>
                <w:sz w:val="20"/>
              </w:rPr>
              <w:t xml:space="preserve"> 20</w:t>
            </w:r>
            <w:r w:rsidR="00FC4037" w:rsidRPr="00F1563B">
              <w:rPr>
                <w:rFonts w:cs="Arial"/>
                <w:bCs/>
                <w:iCs/>
                <w:sz w:val="20"/>
              </w:rPr>
              <w:t>-30</w:t>
            </w:r>
            <w:r w:rsidR="00E829A8" w:rsidRPr="00F1563B">
              <w:rPr>
                <w:rFonts w:cs="Arial"/>
                <w:bCs/>
                <w:iCs/>
                <w:sz w:val="20"/>
              </w:rPr>
              <w:t xml:space="preserve"> Sekunden dauern</w:t>
            </w:r>
            <w:r w:rsidR="00C763AE" w:rsidRPr="00F1563B">
              <w:rPr>
                <w:rFonts w:cs="Arial"/>
                <w:bCs/>
                <w:iCs/>
                <w:sz w:val="20"/>
              </w:rPr>
              <w:t>, dann gründlich mit Wasser abspülen</w:t>
            </w:r>
          </w:p>
          <w:p w14:paraId="6198BB64" w14:textId="77777777" w:rsidR="00F3214D" w:rsidRPr="00F1563B" w:rsidRDefault="007252C9" w:rsidP="00C32574">
            <w:pPr>
              <w:numPr>
                <w:ilvl w:val="1"/>
                <w:numId w:val="7"/>
              </w:numPr>
              <w:spacing w:before="60" w:after="60"/>
              <w:rPr>
                <w:rFonts w:cs="Arial"/>
                <w:bCs/>
                <w:iCs/>
                <w:sz w:val="20"/>
              </w:rPr>
            </w:pPr>
            <w:r w:rsidRPr="00F1563B">
              <w:rPr>
                <w:rFonts w:cs="Arial"/>
                <w:bCs/>
                <w:iCs/>
                <w:sz w:val="20"/>
              </w:rPr>
              <w:t xml:space="preserve">zum Trocknen der Hände sollten </w:t>
            </w:r>
            <w:r w:rsidR="00F3214D" w:rsidRPr="00F1563B">
              <w:rPr>
                <w:rFonts w:cs="Arial"/>
                <w:bCs/>
                <w:iCs/>
                <w:sz w:val="20"/>
              </w:rPr>
              <w:t xml:space="preserve">wenn möglich Einweg-Papiertücher </w:t>
            </w:r>
            <w:r w:rsidR="003B716E" w:rsidRPr="00F1563B">
              <w:rPr>
                <w:rFonts w:cs="Arial"/>
                <w:bCs/>
                <w:iCs/>
                <w:sz w:val="20"/>
              </w:rPr>
              <w:t xml:space="preserve">genutzt werden, ansonsten </w:t>
            </w:r>
            <w:r w:rsidR="00CC6639" w:rsidRPr="00F1563B">
              <w:rPr>
                <w:rFonts w:cs="Arial"/>
                <w:bCs/>
                <w:iCs/>
                <w:sz w:val="20"/>
              </w:rPr>
              <w:t>frische</w:t>
            </w:r>
            <w:r w:rsidR="00DE158F" w:rsidRPr="00F1563B">
              <w:rPr>
                <w:rFonts w:cs="Arial"/>
                <w:bCs/>
                <w:iCs/>
                <w:sz w:val="20"/>
              </w:rPr>
              <w:t>,</w:t>
            </w:r>
            <w:r w:rsidR="00CC6639" w:rsidRPr="00F1563B">
              <w:rPr>
                <w:rFonts w:cs="Arial"/>
                <w:bCs/>
                <w:iCs/>
                <w:sz w:val="20"/>
              </w:rPr>
              <w:t xml:space="preserve"> </w:t>
            </w:r>
            <w:r w:rsidR="009F00D9" w:rsidRPr="00F1563B">
              <w:rPr>
                <w:rFonts w:cs="Arial"/>
                <w:bCs/>
                <w:iCs/>
                <w:sz w:val="20"/>
              </w:rPr>
              <w:t xml:space="preserve">persönliche </w:t>
            </w:r>
            <w:r w:rsidR="003B716E" w:rsidRPr="00F1563B">
              <w:rPr>
                <w:rFonts w:cs="Arial"/>
                <w:bCs/>
                <w:iCs/>
                <w:sz w:val="20"/>
              </w:rPr>
              <w:t xml:space="preserve">Handtücher verwenden und </w:t>
            </w:r>
            <w:r w:rsidR="00F3214D" w:rsidRPr="00F1563B">
              <w:rPr>
                <w:rFonts w:cs="Arial"/>
                <w:bCs/>
                <w:iCs/>
                <w:sz w:val="20"/>
              </w:rPr>
              <w:t>mehrmals tä</w:t>
            </w:r>
            <w:r w:rsidR="003B716E" w:rsidRPr="00F1563B">
              <w:rPr>
                <w:rFonts w:cs="Arial"/>
                <w:bCs/>
                <w:iCs/>
                <w:sz w:val="20"/>
              </w:rPr>
              <w:t>glich austauschen</w:t>
            </w:r>
          </w:p>
          <w:p w14:paraId="3B59D38E" w14:textId="77777777" w:rsidR="00A41B38" w:rsidRPr="00F1563B" w:rsidRDefault="000A2A7B" w:rsidP="00C32574">
            <w:pPr>
              <w:numPr>
                <w:ilvl w:val="0"/>
                <w:numId w:val="7"/>
              </w:numPr>
              <w:spacing w:before="60" w:after="60"/>
              <w:rPr>
                <w:rFonts w:cs="Arial"/>
                <w:bCs/>
                <w:iCs/>
                <w:sz w:val="20"/>
              </w:rPr>
            </w:pPr>
            <w:r w:rsidRPr="00F1563B">
              <w:rPr>
                <w:rFonts w:cs="Arial"/>
                <w:bCs/>
                <w:iCs/>
                <w:sz w:val="20"/>
              </w:rPr>
              <w:t xml:space="preserve">in bestimmten Situationen alternativ </w:t>
            </w:r>
            <w:r w:rsidR="00FC192D" w:rsidRPr="00F1563B">
              <w:rPr>
                <w:rFonts w:cs="Arial"/>
                <w:bCs/>
                <w:iCs/>
                <w:sz w:val="20"/>
              </w:rPr>
              <w:t xml:space="preserve">ein </w:t>
            </w:r>
            <w:r w:rsidR="00A41B38" w:rsidRPr="00F1563B">
              <w:rPr>
                <w:rFonts w:cs="Arial"/>
                <w:bCs/>
                <w:iCs/>
                <w:sz w:val="20"/>
              </w:rPr>
              <w:t xml:space="preserve">beliebiges Händedesinfektionsmittel </w:t>
            </w:r>
            <w:r w:rsidR="0064108F" w:rsidRPr="00F1563B">
              <w:rPr>
                <w:rFonts w:cs="Arial"/>
                <w:bCs/>
                <w:iCs/>
                <w:sz w:val="20"/>
              </w:rPr>
              <w:t>verwenden</w:t>
            </w:r>
            <w:r w:rsidR="00A41B38" w:rsidRPr="00F1563B">
              <w:rPr>
                <w:rFonts w:cs="Arial"/>
                <w:bCs/>
                <w:iCs/>
                <w:sz w:val="20"/>
              </w:rPr>
              <w:t xml:space="preserve"> (z.B. </w:t>
            </w:r>
            <w:r w:rsidR="0064108F" w:rsidRPr="00F1563B">
              <w:rPr>
                <w:rFonts w:cs="Arial"/>
                <w:bCs/>
                <w:iCs/>
                <w:sz w:val="20"/>
              </w:rPr>
              <w:t xml:space="preserve">für </w:t>
            </w:r>
            <w:r w:rsidR="00A41B38" w:rsidRPr="00F1563B">
              <w:rPr>
                <w:rFonts w:cs="Arial"/>
                <w:bCs/>
                <w:iCs/>
                <w:sz w:val="20"/>
              </w:rPr>
              <w:t>unterwegs)</w:t>
            </w:r>
          </w:p>
        </w:tc>
      </w:tr>
      <w:tr w:rsidR="00FE5B2B" w:rsidRPr="00F1563B" w14:paraId="793A684F"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CC585A4" w14:textId="77777777" w:rsidR="00630E62" w:rsidRPr="00F1563B" w:rsidRDefault="00686D7E" w:rsidP="00F1178C">
            <w:pPr>
              <w:spacing w:before="60" w:after="60"/>
              <w:jc w:val="center"/>
            </w:pPr>
            <w:r w:rsidRPr="00F1563B">
              <w:object w:dxaOrig="2088" w:dyaOrig="1536" w14:anchorId="1A5F52A8">
                <v:shape id="_x0000_i1026" type="#_x0000_t75" style="width:57pt;height:45pt" o:ole="">
                  <v:imagedata r:id="rId13" o:title=""/>
                </v:shape>
                <o:OLEObject Type="Embed" ProgID="PBrush" ShapeID="_x0000_i1026" DrawAspect="Content" ObjectID="_1648537450" r:id="rId14"/>
              </w:object>
            </w:r>
            <w:r w:rsidR="00F1178C" w:rsidRPr="00F1563B">
              <w:br/>
            </w:r>
            <w:r w:rsidR="00630E62" w:rsidRPr="00F1563B">
              <w:rPr>
                <w:rFonts w:cs="Arial"/>
                <w:b/>
                <w:sz w:val="20"/>
              </w:rPr>
              <w:t>Oberflächen</w:t>
            </w:r>
            <w:r w:rsidR="0078500C" w:rsidRPr="00F1563B">
              <w:rPr>
                <w:rFonts w:cs="Arial"/>
                <w:b/>
                <w:sz w:val="20"/>
              </w:rPr>
              <w:t>-</w:t>
            </w:r>
            <w:r w:rsidR="00630E62" w:rsidRPr="00F1563B">
              <w:rPr>
                <w:rFonts w:cs="Arial"/>
                <w:b/>
                <w:sz w:val="20"/>
              </w:rPr>
              <w:t>kontakte</w:t>
            </w:r>
          </w:p>
        </w:tc>
        <w:tc>
          <w:tcPr>
            <w:tcW w:w="8647" w:type="dxa"/>
            <w:tcBorders>
              <w:top w:val="single" w:sz="4" w:space="0" w:color="auto"/>
              <w:left w:val="single" w:sz="4" w:space="0" w:color="auto"/>
              <w:bottom w:val="single" w:sz="4" w:space="0" w:color="auto"/>
              <w:right w:val="single" w:sz="4" w:space="0" w:color="auto"/>
            </w:tcBorders>
          </w:tcPr>
          <w:p w14:paraId="20A4D460" w14:textId="77777777" w:rsidR="00FE5B2B" w:rsidRPr="00F1563B" w:rsidRDefault="00FE5B2B" w:rsidP="00C32574">
            <w:pPr>
              <w:numPr>
                <w:ilvl w:val="0"/>
                <w:numId w:val="7"/>
              </w:numPr>
              <w:spacing w:before="60" w:after="60"/>
              <w:rPr>
                <w:rFonts w:cs="Arial"/>
                <w:bCs/>
                <w:iCs/>
                <w:sz w:val="20"/>
              </w:rPr>
            </w:pPr>
            <w:r w:rsidRPr="00F1563B">
              <w:rPr>
                <w:rFonts w:cs="Arial"/>
                <w:bCs/>
                <w:iCs/>
                <w:sz w:val="20"/>
              </w:rPr>
              <w:t>so wenig Kontakt wie möglich zu Oberflächen, die täglich von besonders vielen Menschen berührt werden</w:t>
            </w:r>
          </w:p>
          <w:p w14:paraId="6E742849" w14:textId="77777777" w:rsidR="003E28DF" w:rsidRPr="00F1563B" w:rsidRDefault="00141479" w:rsidP="00C32574">
            <w:pPr>
              <w:numPr>
                <w:ilvl w:val="0"/>
                <w:numId w:val="7"/>
              </w:numPr>
              <w:spacing w:before="60" w:after="60"/>
              <w:rPr>
                <w:rFonts w:cs="Arial"/>
                <w:bCs/>
                <w:iCs/>
                <w:sz w:val="20"/>
              </w:rPr>
            </w:pPr>
            <w:r w:rsidRPr="00F1563B">
              <w:rPr>
                <w:rFonts w:cs="Arial"/>
                <w:bCs/>
                <w:iCs/>
                <w:sz w:val="20"/>
              </w:rPr>
              <w:t xml:space="preserve">Türen und Schalter </w:t>
            </w:r>
            <w:r w:rsidR="007D71F5" w:rsidRPr="00F1563B">
              <w:rPr>
                <w:rFonts w:cs="Arial"/>
                <w:bCs/>
                <w:iCs/>
                <w:sz w:val="20"/>
              </w:rPr>
              <w:t xml:space="preserve">in öffentlichen/betrieblichen Räumen </w:t>
            </w:r>
            <w:r w:rsidR="003E28DF" w:rsidRPr="00F1563B">
              <w:rPr>
                <w:rFonts w:cs="Arial"/>
                <w:bCs/>
                <w:iCs/>
                <w:sz w:val="20"/>
              </w:rPr>
              <w:t>nach Möglichkeit mit dem Ellenbogen bedienen</w:t>
            </w:r>
          </w:p>
        </w:tc>
      </w:tr>
      <w:tr w:rsidR="00E829A8" w:rsidRPr="00F1563B" w14:paraId="667A8054"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0C09F33" w14:textId="77777777" w:rsidR="00630E62" w:rsidRPr="00F1563B" w:rsidRDefault="00686D7E" w:rsidP="00F1178C">
            <w:pPr>
              <w:spacing w:before="60" w:after="60"/>
              <w:jc w:val="center"/>
            </w:pPr>
            <w:r w:rsidRPr="00F1563B">
              <w:object w:dxaOrig="2076" w:dyaOrig="1524" w14:anchorId="55F2B346">
                <v:shape id="_x0000_i1027" type="#_x0000_t75" style="width:55.5pt;height:42pt" o:ole="">
                  <v:imagedata r:id="rId15" o:title=""/>
                </v:shape>
                <o:OLEObject Type="Embed" ProgID="PBrush" ShapeID="_x0000_i1027" DrawAspect="Content" ObjectID="_1648537451" r:id="rId16"/>
              </w:object>
            </w:r>
            <w:r w:rsidR="00F1178C" w:rsidRPr="00F1563B">
              <w:br/>
            </w:r>
            <w:r w:rsidR="00E77394" w:rsidRPr="00F1563B">
              <w:rPr>
                <w:rFonts w:cs="Arial"/>
                <w:b/>
                <w:sz w:val="20"/>
              </w:rPr>
              <w:t>Sozialkontakte</w:t>
            </w:r>
          </w:p>
        </w:tc>
        <w:tc>
          <w:tcPr>
            <w:tcW w:w="8647" w:type="dxa"/>
            <w:tcBorders>
              <w:top w:val="single" w:sz="4" w:space="0" w:color="auto"/>
              <w:left w:val="single" w:sz="4" w:space="0" w:color="auto"/>
              <w:bottom w:val="single" w:sz="4" w:space="0" w:color="auto"/>
              <w:right w:val="single" w:sz="4" w:space="0" w:color="auto"/>
            </w:tcBorders>
          </w:tcPr>
          <w:p w14:paraId="08A85527" w14:textId="77777777" w:rsidR="00BF3321" w:rsidRPr="00BF3321" w:rsidRDefault="001A5CF1" w:rsidP="00C32574">
            <w:pPr>
              <w:numPr>
                <w:ilvl w:val="0"/>
                <w:numId w:val="7"/>
              </w:numPr>
              <w:spacing w:before="60" w:after="60"/>
              <w:rPr>
                <w:rFonts w:cs="Arial"/>
                <w:bCs/>
                <w:iCs/>
                <w:sz w:val="20"/>
                <w:highlight w:val="yellow"/>
              </w:rPr>
            </w:pPr>
            <w:r>
              <w:rPr>
                <w:rFonts w:cs="Arial"/>
                <w:bCs/>
                <w:iCs/>
                <w:sz w:val="20"/>
                <w:highlight w:val="yellow"/>
              </w:rPr>
              <w:t xml:space="preserve">lokal geltende Bestimmungen zu Ausgangs- und </w:t>
            </w:r>
            <w:r w:rsidR="00BF3321" w:rsidRPr="00BF3321">
              <w:rPr>
                <w:rFonts w:cs="Arial"/>
                <w:bCs/>
                <w:iCs/>
                <w:sz w:val="20"/>
                <w:highlight w:val="yellow"/>
              </w:rPr>
              <w:t xml:space="preserve">Kontakteinschränkungen </w:t>
            </w:r>
            <w:r w:rsidR="00C910D1">
              <w:rPr>
                <w:rFonts w:cs="Arial"/>
                <w:bCs/>
                <w:iCs/>
                <w:sz w:val="20"/>
                <w:highlight w:val="yellow"/>
              </w:rPr>
              <w:t xml:space="preserve">einhalten, </w:t>
            </w:r>
            <w:r w:rsidR="00E0320A">
              <w:rPr>
                <w:rFonts w:cs="Arial"/>
                <w:bCs/>
                <w:iCs/>
                <w:sz w:val="20"/>
                <w:highlight w:val="yellow"/>
              </w:rPr>
              <w:br/>
            </w:r>
            <w:r w:rsidR="00C910D1">
              <w:rPr>
                <w:rFonts w:cs="Arial"/>
                <w:bCs/>
                <w:iCs/>
                <w:sz w:val="20"/>
                <w:highlight w:val="yellow"/>
              </w:rPr>
              <w:t>z.B.</w:t>
            </w:r>
            <w:r w:rsidR="004E0BAA">
              <w:rPr>
                <w:rFonts w:cs="Arial"/>
                <w:bCs/>
                <w:iCs/>
                <w:sz w:val="20"/>
                <w:highlight w:val="yellow"/>
              </w:rPr>
              <w:t xml:space="preserve"> Besuchsverbote von Einrichtungen des Gesundheitswesens </w:t>
            </w:r>
          </w:p>
          <w:p w14:paraId="3CD762AE" w14:textId="77777777" w:rsidR="009F00D9" w:rsidRPr="00F1563B" w:rsidRDefault="00DE158F" w:rsidP="00C32574">
            <w:pPr>
              <w:numPr>
                <w:ilvl w:val="0"/>
                <w:numId w:val="7"/>
              </w:numPr>
              <w:spacing w:before="60" w:after="60"/>
              <w:rPr>
                <w:rFonts w:cs="Arial"/>
                <w:bCs/>
                <w:iCs/>
                <w:sz w:val="20"/>
              </w:rPr>
            </w:pPr>
            <w:proofErr w:type="gramStart"/>
            <w:r w:rsidRPr="00F1563B">
              <w:rPr>
                <w:rFonts w:cs="Arial"/>
                <w:bCs/>
                <w:iCs/>
                <w:sz w:val="20"/>
              </w:rPr>
              <w:t>zur Zeit</w:t>
            </w:r>
            <w:proofErr w:type="gramEnd"/>
            <w:r w:rsidRPr="00F1563B">
              <w:rPr>
                <w:rFonts w:cs="Arial"/>
                <w:bCs/>
                <w:iCs/>
                <w:sz w:val="20"/>
              </w:rPr>
              <w:t xml:space="preserve"> sollten generell </w:t>
            </w:r>
            <w:r w:rsidR="009F00D9" w:rsidRPr="00F1563B">
              <w:rPr>
                <w:rFonts w:cs="Arial"/>
                <w:bCs/>
                <w:iCs/>
                <w:sz w:val="20"/>
              </w:rPr>
              <w:t xml:space="preserve">zwei Meter Abstand </w:t>
            </w:r>
            <w:r w:rsidR="001D616B" w:rsidRPr="00F1563B">
              <w:rPr>
                <w:rFonts w:cs="Arial"/>
                <w:bCs/>
                <w:iCs/>
                <w:sz w:val="20"/>
              </w:rPr>
              <w:t xml:space="preserve">zu Personen außerhalb der Familie bzw. der häuslichen Gemeinschaft </w:t>
            </w:r>
            <w:r w:rsidRPr="00F1563B">
              <w:rPr>
                <w:rFonts w:cs="Arial"/>
                <w:bCs/>
                <w:iCs/>
                <w:sz w:val="20"/>
              </w:rPr>
              <w:t>ge</w:t>
            </w:r>
            <w:r w:rsidR="009F00D9" w:rsidRPr="00F1563B">
              <w:rPr>
                <w:rFonts w:cs="Arial"/>
                <w:bCs/>
                <w:iCs/>
                <w:sz w:val="20"/>
              </w:rPr>
              <w:t>halten</w:t>
            </w:r>
            <w:r w:rsidRPr="00F1563B">
              <w:rPr>
                <w:rFonts w:cs="Arial"/>
                <w:bCs/>
                <w:iCs/>
                <w:sz w:val="20"/>
              </w:rPr>
              <w:t xml:space="preserve"> werden</w:t>
            </w:r>
          </w:p>
          <w:p w14:paraId="2DF178D1" w14:textId="77777777" w:rsidR="002500F4" w:rsidRPr="00F1563B" w:rsidRDefault="00E829A8" w:rsidP="00C32574">
            <w:pPr>
              <w:numPr>
                <w:ilvl w:val="0"/>
                <w:numId w:val="7"/>
              </w:numPr>
              <w:spacing w:before="60" w:after="60"/>
              <w:rPr>
                <w:rFonts w:cs="Arial"/>
                <w:bCs/>
                <w:iCs/>
                <w:sz w:val="20"/>
              </w:rPr>
            </w:pPr>
            <w:r w:rsidRPr="00F1563B">
              <w:rPr>
                <w:rFonts w:cs="Arial"/>
                <w:bCs/>
                <w:iCs/>
                <w:sz w:val="20"/>
              </w:rPr>
              <w:t>Händeschütteln</w:t>
            </w:r>
            <w:r w:rsidR="00DB787A" w:rsidRPr="00F1563B">
              <w:rPr>
                <w:rFonts w:cs="Arial"/>
                <w:bCs/>
                <w:iCs/>
                <w:sz w:val="20"/>
              </w:rPr>
              <w:t>,</w:t>
            </w:r>
            <w:r w:rsidRPr="00F1563B">
              <w:rPr>
                <w:rFonts w:cs="Arial"/>
                <w:bCs/>
                <w:iCs/>
                <w:sz w:val="20"/>
              </w:rPr>
              <w:t xml:space="preserve"> Umarmungen </w:t>
            </w:r>
            <w:r w:rsidR="00DB787A" w:rsidRPr="00F1563B">
              <w:rPr>
                <w:rFonts w:cs="Arial"/>
                <w:bCs/>
                <w:iCs/>
                <w:sz w:val="20"/>
              </w:rPr>
              <w:t xml:space="preserve">und/oder Gesichtskontakte </w:t>
            </w:r>
            <w:r w:rsidR="00E77394" w:rsidRPr="00F1563B">
              <w:rPr>
                <w:rFonts w:cs="Arial"/>
                <w:bCs/>
                <w:iCs/>
                <w:sz w:val="20"/>
              </w:rPr>
              <w:t xml:space="preserve">bei öffentlichen/betrieblichen Sozialkontakten (z. B. Begrüßungen) möglichst </w:t>
            </w:r>
            <w:r w:rsidRPr="00F1563B">
              <w:rPr>
                <w:rFonts w:cs="Arial"/>
                <w:bCs/>
                <w:iCs/>
                <w:sz w:val="20"/>
              </w:rPr>
              <w:t xml:space="preserve">reduzieren </w:t>
            </w:r>
            <w:r w:rsidR="00940DDA" w:rsidRPr="00F1563B">
              <w:rPr>
                <w:rFonts w:cs="Arial"/>
                <w:bCs/>
                <w:iCs/>
                <w:sz w:val="20"/>
              </w:rPr>
              <w:t xml:space="preserve">bzw. </w:t>
            </w:r>
            <w:r w:rsidR="002500F4" w:rsidRPr="00F1563B">
              <w:rPr>
                <w:rFonts w:cs="Arial"/>
                <w:bCs/>
                <w:iCs/>
                <w:sz w:val="20"/>
              </w:rPr>
              <w:t>vollständig vermeiden</w:t>
            </w:r>
          </w:p>
          <w:p w14:paraId="23B4A7F8" w14:textId="77777777" w:rsidR="004E0BAA" w:rsidRDefault="00E829A8" w:rsidP="004E0BAA">
            <w:pPr>
              <w:numPr>
                <w:ilvl w:val="0"/>
                <w:numId w:val="7"/>
              </w:numPr>
              <w:spacing w:before="60" w:after="60"/>
              <w:rPr>
                <w:rFonts w:cs="Arial"/>
                <w:bCs/>
                <w:iCs/>
                <w:sz w:val="20"/>
              </w:rPr>
            </w:pPr>
            <w:r w:rsidRPr="00F1563B">
              <w:rPr>
                <w:rFonts w:cs="Arial"/>
                <w:bCs/>
                <w:iCs/>
                <w:sz w:val="20"/>
              </w:rPr>
              <w:t>ggf. durch</w:t>
            </w:r>
            <w:r w:rsidR="002500F4" w:rsidRPr="00F1563B">
              <w:rPr>
                <w:rFonts w:cs="Arial"/>
                <w:bCs/>
                <w:iCs/>
                <w:sz w:val="20"/>
              </w:rPr>
              <w:t xml:space="preserve"> andere Formen der Begrüßung</w:t>
            </w:r>
            <w:r w:rsidRPr="00F1563B">
              <w:rPr>
                <w:rFonts w:cs="Arial"/>
                <w:bCs/>
                <w:iCs/>
                <w:sz w:val="20"/>
              </w:rPr>
              <w:t xml:space="preserve"> </w:t>
            </w:r>
            <w:r w:rsidR="002500F4" w:rsidRPr="00F1563B">
              <w:rPr>
                <w:rFonts w:cs="Arial"/>
                <w:bCs/>
                <w:iCs/>
                <w:sz w:val="20"/>
              </w:rPr>
              <w:t xml:space="preserve">ersetzen </w:t>
            </w:r>
            <w:r w:rsidR="00015B6D" w:rsidRPr="00F1563B">
              <w:rPr>
                <w:rFonts w:cs="Arial"/>
                <w:bCs/>
                <w:iCs/>
                <w:sz w:val="20"/>
              </w:rPr>
              <w:t>(z. B.</w:t>
            </w:r>
            <w:r w:rsidR="002500F4" w:rsidRPr="00F1563B">
              <w:rPr>
                <w:rFonts w:cs="Arial"/>
                <w:bCs/>
                <w:iCs/>
                <w:sz w:val="20"/>
              </w:rPr>
              <w:t xml:space="preserve"> Zunicken, </w:t>
            </w:r>
            <w:r w:rsidRPr="00F1563B">
              <w:rPr>
                <w:rFonts w:cs="Arial"/>
                <w:bCs/>
                <w:iCs/>
                <w:sz w:val="20"/>
              </w:rPr>
              <w:t>Ellenbogen</w:t>
            </w:r>
            <w:r w:rsidR="001D616B" w:rsidRPr="00F1563B">
              <w:rPr>
                <w:rFonts w:cs="Arial"/>
                <w:bCs/>
                <w:iCs/>
                <w:sz w:val="20"/>
              </w:rPr>
              <w:t>-</w:t>
            </w:r>
            <w:r w:rsidR="00FE5B2B" w:rsidRPr="00F1563B">
              <w:rPr>
                <w:rFonts w:cs="Arial"/>
                <w:bCs/>
                <w:iCs/>
                <w:sz w:val="20"/>
              </w:rPr>
              <w:t>berührungen</w:t>
            </w:r>
            <w:r w:rsidR="002500F4" w:rsidRPr="00F1563B">
              <w:rPr>
                <w:rFonts w:cs="Arial"/>
                <w:bCs/>
                <w:iCs/>
                <w:sz w:val="20"/>
              </w:rPr>
              <w:t xml:space="preserve"> o.ä.</w:t>
            </w:r>
            <w:r w:rsidR="00015B6D" w:rsidRPr="00F1563B">
              <w:rPr>
                <w:rFonts w:cs="Arial"/>
                <w:bCs/>
                <w:iCs/>
                <w:sz w:val="20"/>
              </w:rPr>
              <w:t>)</w:t>
            </w:r>
          </w:p>
          <w:p w14:paraId="649C97DA" w14:textId="77777777" w:rsidR="00C31690" w:rsidRPr="00C31690" w:rsidRDefault="00E0320A" w:rsidP="00E0320A">
            <w:pPr>
              <w:pStyle w:val="Listenabsatz"/>
              <w:numPr>
                <w:ilvl w:val="0"/>
                <w:numId w:val="7"/>
              </w:numPr>
              <w:rPr>
                <w:rFonts w:cs="Arial"/>
                <w:bCs/>
                <w:iCs/>
                <w:sz w:val="20"/>
                <w:szCs w:val="20"/>
              </w:rPr>
            </w:pPr>
            <w:r>
              <w:rPr>
                <w:rFonts w:cs="Arial"/>
                <w:bCs/>
                <w:iCs/>
                <w:sz w:val="20"/>
                <w:szCs w:val="20"/>
                <w:highlight w:val="yellow"/>
              </w:rPr>
              <w:t xml:space="preserve">Beachtung von </w:t>
            </w:r>
            <w:r w:rsidRPr="00C31690">
              <w:rPr>
                <w:rFonts w:cs="Arial"/>
                <w:bCs/>
                <w:iCs/>
                <w:sz w:val="20"/>
                <w:szCs w:val="20"/>
                <w:highlight w:val="yellow"/>
              </w:rPr>
              <w:t>Quarantänemaßnahmen</w:t>
            </w:r>
            <w:r w:rsidR="00C31690" w:rsidRPr="00C31690">
              <w:rPr>
                <w:rFonts w:cs="Arial"/>
                <w:bCs/>
                <w:iCs/>
                <w:sz w:val="20"/>
                <w:szCs w:val="20"/>
                <w:highlight w:val="yellow"/>
              </w:rPr>
              <w:t xml:space="preserve"> bei Angehörigen und Freunden </w:t>
            </w:r>
          </w:p>
        </w:tc>
      </w:tr>
      <w:tr w:rsidR="00E829A8" w:rsidRPr="00F1563B" w14:paraId="0E761E04"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499F335" w14:textId="77777777" w:rsidR="00223C42" w:rsidRPr="00F1563B" w:rsidRDefault="00223C42" w:rsidP="00F1178C">
            <w:pPr>
              <w:spacing w:before="60" w:after="60"/>
              <w:jc w:val="center"/>
            </w:pPr>
            <w:r w:rsidRPr="00F1563B">
              <w:object w:dxaOrig="2064" w:dyaOrig="1500" w14:anchorId="5AD45FC4">
                <v:shape id="_x0000_i1028" type="#_x0000_t75" style="width:56.25pt;height:41.25pt" o:ole="">
                  <v:imagedata r:id="rId17" o:title=""/>
                </v:shape>
                <o:OLEObject Type="Embed" ProgID="PBrush" ShapeID="_x0000_i1028" DrawAspect="Content" ObjectID="_1648537452" r:id="rId18"/>
              </w:object>
            </w:r>
            <w:r w:rsidR="00F1178C" w:rsidRPr="00F1563B">
              <w:br/>
            </w:r>
            <w:r w:rsidR="0078500C" w:rsidRPr="00F1563B">
              <w:rPr>
                <w:rFonts w:cs="Arial"/>
                <w:b/>
                <w:sz w:val="20"/>
              </w:rPr>
              <w:t>Schutz des</w:t>
            </w:r>
            <w:r w:rsidR="0078500C" w:rsidRPr="00F1563B">
              <w:rPr>
                <w:rFonts w:cs="Arial"/>
                <w:b/>
                <w:sz w:val="20"/>
              </w:rPr>
              <w:br/>
            </w:r>
            <w:r w:rsidR="00A665CC" w:rsidRPr="00F1563B">
              <w:rPr>
                <w:rFonts w:cs="Arial"/>
                <w:b/>
                <w:sz w:val="20"/>
              </w:rPr>
              <w:t>Körpers</w:t>
            </w:r>
          </w:p>
        </w:tc>
        <w:tc>
          <w:tcPr>
            <w:tcW w:w="8647" w:type="dxa"/>
            <w:tcBorders>
              <w:top w:val="single" w:sz="4" w:space="0" w:color="auto"/>
              <w:left w:val="single" w:sz="4" w:space="0" w:color="auto"/>
              <w:bottom w:val="single" w:sz="4" w:space="0" w:color="auto"/>
              <w:right w:val="single" w:sz="4" w:space="0" w:color="auto"/>
            </w:tcBorders>
          </w:tcPr>
          <w:p w14:paraId="2113DFD1" w14:textId="77777777" w:rsidR="00E829A8" w:rsidRPr="00F1563B" w:rsidRDefault="007A5F6A" w:rsidP="00C32574">
            <w:pPr>
              <w:numPr>
                <w:ilvl w:val="0"/>
                <w:numId w:val="7"/>
              </w:numPr>
              <w:spacing w:before="60" w:after="60"/>
              <w:rPr>
                <w:rFonts w:cs="Arial"/>
                <w:bCs/>
                <w:iCs/>
                <w:sz w:val="20"/>
              </w:rPr>
            </w:pPr>
            <w:r w:rsidRPr="00F1563B">
              <w:rPr>
                <w:rFonts w:cs="Arial"/>
                <w:bCs/>
                <w:iCs/>
                <w:sz w:val="20"/>
              </w:rPr>
              <w:t>im öffentlichen/betrieblichen Bereich m</w:t>
            </w:r>
            <w:r w:rsidR="002500F4" w:rsidRPr="00F1563B">
              <w:rPr>
                <w:rFonts w:cs="Arial"/>
                <w:bCs/>
                <w:iCs/>
                <w:sz w:val="20"/>
              </w:rPr>
              <w:t>öglichst selten</w:t>
            </w:r>
            <w:r w:rsidR="00E829A8" w:rsidRPr="00F1563B">
              <w:rPr>
                <w:rFonts w:cs="Arial"/>
                <w:bCs/>
                <w:iCs/>
                <w:sz w:val="20"/>
              </w:rPr>
              <w:t xml:space="preserve"> ins Gesicht fassen</w:t>
            </w:r>
            <w:r w:rsidR="00675690" w:rsidRPr="00F1563B">
              <w:rPr>
                <w:rFonts w:cs="Arial"/>
                <w:bCs/>
                <w:iCs/>
                <w:sz w:val="20"/>
              </w:rPr>
              <w:t xml:space="preserve">, insb. die </w:t>
            </w:r>
            <w:r w:rsidR="00E829A8" w:rsidRPr="00F1563B">
              <w:rPr>
                <w:rFonts w:cs="Arial"/>
                <w:bCs/>
                <w:iCs/>
                <w:sz w:val="20"/>
              </w:rPr>
              <w:t>Schleim</w:t>
            </w:r>
            <w:r w:rsidR="00675690" w:rsidRPr="00F1563B">
              <w:rPr>
                <w:rFonts w:cs="Arial"/>
                <w:bCs/>
                <w:iCs/>
                <w:sz w:val="20"/>
              </w:rPr>
              <w:t>-</w:t>
            </w:r>
            <w:r w:rsidR="00E829A8" w:rsidRPr="00F1563B">
              <w:rPr>
                <w:rFonts w:cs="Arial"/>
                <w:bCs/>
                <w:iCs/>
                <w:sz w:val="20"/>
              </w:rPr>
              <w:t>häute im Gesicht (Augen, Nase</w:t>
            </w:r>
            <w:r w:rsidR="00675690" w:rsidRPr="00F1563B">
              <w:rPr>
                <w:rFonts w:cs="Arial"/>
                <w:bCs/>
                <w:iCs/>
                <w:sz w:val="20"/>
              </w:rPr>
              <w:t>, Mund</w:t>
            </w:r>
            <w:r w:rsidR="00E829A8" w:rsidRPr="00F1563B">
              <w:rPr>
                <w:rFonts w:cs="Arial"/>
                <w:bCs/>
                <w:iCs/>
                <w:sz w:val="20"/>
              </w:rPr>
              <w:t xml:space="preserve">) nicht mit ungewaschenen </w:t>
            </w:r>
            <w:r w:rsidR="00675690" w:rsidRPr="00F1563B">
              <w:rPr>
                <w:rFonts w:cs="Arial"/>
                <w:bCs/>
                <w:iCs/>
                <w:sz w:val="20"/>
              </w:rPr>
              <w:t>Händen</w:t>
            </w:r>
            <w:r w:rsidR="001975F3" w:rsidRPr="00F1563B">
              <w:rPr>
                <w:rFonts w:cs="Arial"/>
                <w:bCs/>
                <w:iCs/>
                <w:sz w:val="20"/>
              </w:rPr>
              <w:t xml:space="preserve"> berühren</w:t>
            </w:r>
            <w:r w:rsidR="008948B0" w:rsidRPr="00F1563B">
              <w:rPr>
                <w:rFonts w:cs="Arial"/>
                <w:bCs/>
                <w:iCs/>
                <w:sz w:val="20"/>
              </w:rPr>
              <w:t>!</w:t>
            </w:r>
          </w:p>
          <w:p w14:paraId="127E2B2C" w14:textId="77777777" w:rsidR="00E829A8" w:rsidRPr="00F1563B" w:rsidRDefault="00E829A8" w:rsidP="00C32574">
            <w:pPr>
              <w:numPr>
                <w:ilvl w:val="0"/>
                <w:numId w:val="7"/>
              </w:numPr>
              <w:spacing w:before="60" w:after="60"/>
              <w:rPr>
                <w:rFonts w:cs="Arial"/>
                <w:bCs/>
                <w:iCs/>
                <w:sz w:val="20"/>
              </w:rPr>
            </w:pPr>
            <w:r w:rsidRPr="00F1563B">
              <w:rPr>
                <w:rFonts w:cs="Arial"/>
                <w:bCs/>
                <w:iCs/>
                <w:sz w:val="20"/>
              </w:rPr>
              <w:t>gute Beobachtung des eigenen Gesundheitszustandes</w:t>
            </w:r>
          </w:p>
          <w:p w14:paraId="0D4AED16" w14:textId="77777777" w:rsidR="001975F3" w:rsidRPr="00F1563B" w:rsidRDefault="001975F3" w:rsidP="00C32574">
            <w:pPr>
              <w:numPr>
                <w:ilvl w:val="0"/>
                <w:numId w:val="7"/>
              </w:numPr>
              <w:spacing w:before="60" w:after="60"/>
              <w:rPr>
                <w:rFonts w:cs="Arial"/>
                <w:bCs/>
                <w:iCs/>
                <w:sz w:val="20"/>
              </w:rPr>
            </w:pPr>
            <w:r w:rsidRPr="00F1563B">
              <w:rPr>
                <w:rFonts w:cs="Arial"/>
                <w:bCs/>
                <w:iCs/>
                <w:sz w:val="20"/>
              </w:rPr>
              <w:t xml:space="preserve">gesunde Lebensweise (ausreichend Schlaf, ausgewogene Ernährung, </w:t>
            </w:r>
            <w:r w:rsidR="00556F68" w:rsidRPr="00F1563B">
              <w:rPr>
                <w:rFonts w:cs="Arial"/>
                <w:bCs/>
                <w:iCs/>
                <w:sz w:val="20"/>
              </w:rPr>
              <w:t xml:space="preserve">mäßiger </w:t>
            </w:r>
            <w:r w:rsidRPr="00F1563B">
              <w:rPr>
                <w:rFonts w:cs="Arial"/>
                <w:bCs/>
                <w:iCs/>
                <w:sz w:val="20"/>
              </w:rPr>
              <w:t>Sport)</w:t>
            </w:r>
          </w:p>
        </w:tc>
      </w:tr>
      <w:tr w:rsidR="00FE5B2B" w:rsidRPr="00F1563B" w14:paraId="6814D1F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46A3BB2" w14:textId="77777777" w:rsidR="00FE5B2B" w:rsidRPr="00F1563B" w:rsidRDefault="00746E48" w:rsidP="00F1178C">
            <w:pPr>
              <w:spacing w:before="60" w:after="60"/>
              <w:jc w:val="center"/>
              <w:rPr>
                <w:rFonts w:cs="Arial"/>
                <w:b/>
                <w:sz w:val="20"/>
              </w:rPr>
            </w:pPr>
            <w:r w:rsidRPr="00F1563B">
              <w:rPr>
                <w:rFonts w:cs="Arial"/>
                <w:b/>
                <w:noProof/>
                <w:sz w:val="20"/>
                <w:lang w:eastAsia="zh-CN"/>
              </w:rPr>
              <w:drawing>
                <wp:inline distT="0" distB="0" distL="0" distR="0" wp14:anchorId="206ACC27" wp14:editId="3C26C7DD">
                  <wp:extent cx="706120" cy="525145"/>
                  <wp:effectExtent l="0" t="0" r="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120" cy="525145"/>
                          </a:xfrm>
                          <a:prstGeom prst="rect">
                            <a:avLst/>
                          </a:prstGeom>
                          <a:noFill/>
                          <a:ln>
                            <a:noFill/>
                          </a:ln>
                        </pic:spPr>
                      </pic:pic>
                    </a:graphicData>
                  </a:graphic>
                </wp:inline>
              </w:drawing>
            </w:r>
            <w:r w:rsidR="00F1178C" w:rsidRPr="00F1563B">
              <w:rPr>
                <w:rFonts w:cs="Arial"/>
                <w:b/>
                <w:sz w:val="20"/>
              </w:rPr>
              <w:br/>
            </w:r>
            <w:r w:rsidR="00CA79CF" w:rsidRPr="00F1563B">
              <w:rPr>
                <w:rFonts w:cs="Arial"/>
                <w:b/>
                <w:sz w:val="20"/>
              </w:rPr>
              <w:t>Innenraumluft</w:t>
            </w:r>
          </w:p>
        </w:tc>
        <w:tc>
          <w:tcPr>
            <w:tcW w:w="8647" w:type="dxa"/>
            <w:tcBorders>
              <w:top w:val="single" w:sz="4" w:space="0" w:color="auto"/>
              <w:left w:val="single" w:sz="4" w:space="0" w:color="auto"/>
              <w:bottom w:val="single" w:sz="4" w:space="0" w:color="auto"/>
              <w:right w:val="single" w:sz="4" w:space="0" w:color="auto"/>
            </w:tcBorders>
          </w:tcPr>
          <w:p w14:paraId="5A80F700" w14:textId="77777777" w:rsidR="00FE5B2B" w:rsidRPr="00F1563B" w:rsidRDefault="002500F4" w:rsidP="00B612D3">
            <w:pPr>
              <w:numPr>
                <w:ilvl w:val="0"/>
                <w:numId w:val="3"/>
              </w:numPr>
              <w:spacing w:before="60" w:after="60"/>
              <w:rPr>
                <w:rFonts w:cs="Arial"/>
                <w:iCs/>
                <w:sz w:val="20"/>
              </w:rPr>
            </w:pPr>
            <w:r w:rsidRPr="00F1563B">
              <w:rPr>
                <w:rFonts w:cs="Arial"/>
                <w:iCs/>
                <w:sz w:val="20"/>
              </w:rPr>
              <w:t xml:space="preserve">private </w:t>
            </w:r>
            <w:r w:rsidR="00FE5B2B" w:rsidRPr="00F1563B">
              <w:rPr>
                <w:rFonts w:cs="Arial"/>
                <w:iCs/>
                <w:sz w:val="20"/>
              </w:rPr>
              <w:t xml:space="preserve">Wohnung/Zimmer </w:t>
            </w:r>
            <w:r w:rsidRPr="00F1563B">
              <w:rPr>
                <w:rFonts w:cs="Arial"/>
                <w:iCs/>
                <w:sz w:val="20"/>
              </w:rPr>
              <w:t xml:space="preserve">sowie </w:t>
            </w:r>
            <w:r w:rsidR="00D07F1C" w:rsidRPr="00F1563B">
              <w:rPr>
                <w:rFonts w:cs="Arial"/>
                <w:iCs/>
                <w:sz w:val="20"/>
              </w:rPr>
              <w:t xml:space="preserve">öffentliche/betriebliche Räume </w:t>
            </w:r>
            <w:r w:rsidR="00FE5B2B" w:rsidRPr="00F1563B">
              <w:rPr>
                <w:rFonts w:cs="Arial"/>
                <w:iCs/>
                <w:sz w:val="20"/>
              </w:rPr>
              <w:t xml:space="preserve">regelmäßig </w:t>
            </w:r>
            <w:r w:rsidR="00B612D3" w:rsidRPr="00F1563B">
              <w:rPr>
                <w:rFonts w:cs="Arial"/>
                <w:iCs/>
                <w:sz w:val="20"/>
              </w:rPr>
              <w:t xml:space="preserve">intensiv </w:t>
            </w:r>
            <w:r w:rsidR="00FE5B2B" w:rsidRPr="00F1563B">
              <w:rPr>
                <w:rFonts w:cs="Arial"/>
                <w:iCs/>
                <w:sz w:val="20"/>
              </w:rPr>
              <w:t>lüften</w:t>
            </w:r>
          </w:p>
          <w:p w14:paraId="2090A4F3" w14:textId="77777777" w:rsidR="00D33717" w:rsidRPr="00F1563B" w:rsidRDefault="005D6F8F" w:rsidP="00724C5E">
            <w:pPr>
              <w:numPr>
                <w:ilvl w:val="0"/>
                <w:numId w:val="3"/>
              </w:numPr>
              <w:spacing w:before="60" w:after="60"/>
              <w:rPr>
                <w:rFonts w:cs="Arial"/>
                <w:iCs/>
                <w:sz w:val="20"/>
              </w:rPr>
            </w:pPr>
            <w:r w:rsidRPr="00F1563B">
              <w:rPr>
                <w:rFonts w:cs="Arial"/>
                <w:iCs/>
                <w:sz w:val="20"/>
              </w:rPr>
              <w:t xml:space="preserve">stoßweise </w:t>
            </w:r>
            <w:r w:rsidR="00D33717" w:rsidRPr="00F1563B">
              <w:rPr>
                <w:rFonts w:cs="Arial"/>
                <w:iCs/>
                <w:sz w:val="20"/>
              </w:rPr>
              <w:t>Quer</w:t>
            </w:r>
            <w:r w:rsidR="00B612D3" w:rsidRPr="00F1563B">
              <w:rPr>
                <w:rFonts w:cs="Arial"/>
                <w:iCs/>
                <w:sz w:val="20"/>
              </w:rPr>
              <w:t>lüftung bevorzug</w:t>
            </w:r>
            <w:r w:rsidR="00D33717" w:rsidRPr="00F1563B">
              <w:rPr>
                <w:rFonts w:cs="Arial"/>
                <w:iCs/>
                <w:sz w:val="20"/>
              </w:rPr>
              <w:t>en</w:t>
            </w:r>
            <w:r w:rsidR="00B612D3" w:rsidRPr="00F1563B">
              <w:rPr>
                <w:rFonts w:cs="Arial"/>
                <w:iCs/>
                <w:sz w:val="20"/>
              </w:rPr>
              <w:t xml:space="preserve"> </w:t>
            </w:r>
            <w:r w:rsidR="00D33717" w:rsidRPr="00F1563B">
              <w:rPr>
                <w:rFonts w:cs="Arial"/>
                <w:iCs/>
                <w:sz w:val="20"/>
              </w:rPr>
              <w:t>(waagerecht geöffnete, gegenüberliegende Fenster bzw. Türen)</w:t>
            </w:r>
            <w:r w:rsidR="00724C5E" w:rsidRPr="00F1563B">
              <w:rPr>
                <w:rFonts w:cs="Arial"/>
                <w:iCs/>
                <w:sz w:val="20"/>
              </w:rPr>
              <w:t xml:space="preserve">, </w:t>
            </w:r>
            <w:r w:rsidR="00D33717" w:rsidRPr="00F1563B">
              <w:rPr>
                <w:rFonts w:cs="Arial"/>
                <w:iCs/>
                <w:sz w:val="20"/>
              </w:rPr>
              <w:t>Fensterlüftung in Kippstellung ist weniger effektiv</w:t>
            </w:r>
          </w:p>
        </w:tc>
      </w:tr>
      <w:tr w:rsidR="00B7478E" w:rsidRPr="00F1563B" w14:paraId="21B5339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1C8132E" w14:textId="77777777" w:rsidR="00630E62" w:rsidRPr="00F1563B" w:rsidRDefault="00E7316C" w:rsidP="00F1178C">
            <w:pPr>
              <w:spacing w:before="60" w:after="60"/>
              <w:jc w:val="center"/>
              <w:rPr>
                <w:b/>
                <w:sz w:val="20"/>
              </w:rPr>
            </w:pPr>
            <w:r>
              <w:rPr>
                <w:b/>
                <w:sz w:val="20"/>
              </w:rPr>
              <w:pict w14:anchorId="36CE3F01">
                <v:shape id="_x0000_i1029" type="#_x0000_t75" style="width:56.25pt;height:41.25pt">
                  <v:imagedata r:id="rId20" o:title=""/>
                </v:shape>
              </w:pict>
            </w:r>
            <w:r w:rsidR="00F1178C" w:rsidRPr="00F1563B">
              <w:rPr>
                <w:b/>
                <w:sz w:val="20"/>
              </w:rPr>
              <w:br/>
            </w:r>
            <w:r w:rsidR="00A665CC" w:rsidRPr="00F1563B">
              <w:rPr>
                <w:rFonts w:cs="Arial"/>
                <w:b/>
                <w:noProof/>
                <w:sz w:val="20"/>
                <w:lang w:eastAsia="en-US"/>
              </w:rPr>
              <w:t>Abstand halten</w:t>
            </w:r>
          </w:p>
        </w:tc>
        <w:tc>
          <w:tcPr>
            <w:tcW w:w="8647" w:type="dxa"/>
            <w:tcBorders>
              <w:top w:val="single" w:sz="4" w:space="0" w:color="auto"/>
              <w:left w:val="single" w:sz="4" w:space="0" w:color="auto"/>
              <w:bottom w:val="single" w:sz="4" w:space="0" w:color="auto"/>
              <w:right w:val="single" w:sz="4" w:space="0" w:color="auto"/>
            </w:tcBorders>
          </w:tcPr>
          <w:p w14:paraId="73947764" w14:textId="77777777" w:rsidR="00B7478E" w:rsidRPr="00F1563B" w:rsidRDefault="00D554A2" w:rsidP="001D616B">
            <w:pPr>
              <w:numPr>
                <w:ilvl w:val="0"/>
                <w:numId w:val="3"/>
              </w:numPr>
              <w:spacing w:before="60" w:after="60"/>
              <w:rPr>
                <w:rFonts w:cs="Arial"/>
                <w:iCs/>
                <w:sz w:val="20"/>
              </w:rPr>
            </w:pPr>
            <w:r w:rsidRPr="00F1563B">
              <w:rPr>
                <w:rFonts w:cs="Arial"/>
                <w:iCs/>
                <w:sz w:val="20"/>
              </w:rPr>
              <w:t xml:space="preserve">besonders gefährdete Menschen </w:t>
            </w:r>
            <w:r w:rsidR="0068404C" w:rsidRPr="00F1563B">
              <w:rPr>
                <w:rFonts w:cs="Arial"/>
                <w:iCs/>
                <w:sz w:val="20"/>
              </w:rPr>
              <w:t xml:space="preserve">(z.B. </w:t>
            </w:r>
            <w:r w:rsidR="009A3EB3" w:rsidRPr="00F1563B">
              <w:rPr>
                <w:rFonts w:cs="Arial"/>
                <w:iCs/>
                <w:sz w:val="20"/>
              </w:rPr>
              <w:t>Ältere und/oder chronisch Kranke</w:t>
            </w:r>
            <w:r w:rsidR="0068404C" w:rsidRPr="00F1563B">
              <w:rPr>
                <w:rFonts w:cs="Arial"/>
                <w:iCs/>
                <w:sz w:val="20"/>
              </w:rPr>
              <w:t xml:space="preserve">) </w:t>
            </w:r>
            <w:r w:rsidRPr="00F1563B">
              <w:rPr>
                <w:rFonts w:cs="Arial"/>
                <w:iCs/>
                <w:sz w:val="20"/>
              </w:rPr>
              <w:t xml:space="preserve">sollten </w:t>
            </w:r>
            <w:r w:rsidR="000E0FA5" w:rsidRPr="00F1563B">
              <w:rPr>
                <w:rFonts w:cs="Arial"/>
                <w:iCs/>
                <w:sz w:val="20"/>
              </w:rPr>
              <w:t>belebte Orte</w:t>
            </w:r>
            <w:r w:rsidR="00CE7978" w:rsidRPr="00F1563B">
              <w:rPr>
                <w:rFonts w:cs="Arial"/>
                <w:iCs/>
                <w:sz w:val="20"/>
              </w:rPr>
              <w:t>,</w:t>
            </w:r>
            <w:r w:rsidR="000E0FA5" w:rsidRPr="00F1563B">
              <w:rPr>
                <w:rFonts w:cs="Arial"/>
                <w:iCs/>
                <w:sz w:val="20"/>
              </w:rPr>
              <w:t xml:space="preserve"> </w:t>
            </w:r>
            <w:r w:rsidR="00B7478E" w:rsidRPr="00F1563B">
              <w:rPr>
                <w:rFonts w:cs="Arial"/>
                <w:iCs/>
                <w:sz w:val="20"/>
              </w:rPr>
              <w:t>Menschenansammlungen</w:t>
            </w:r>
            <w:r w:rsidR="000E0FA5" w:rsidRPr="00F1563B">
              <w:rPr>
                <w:rFonts w:cs="Arial"/>
                <w:iCs/>
                <w:sz w:val="20"/>
              </w:rPr>
              <w:t xml:space="preserve"> </w:t>
            </w:r>
            <w:r w:rsidR="00CE7978" w:rsidRPr="00F1563B">
              <w:rPr>
                <w:rFonts w:cs="Arial"/>
                <w:iCs/>
                <w:sz w:val="20"/>
              </w:rPr>
              <w:t xml:space="preserve">und Veranstaltungen </w:t>
            </w:r>
            <w:r w:rsidR="000E0FA5" w:rsidRPr="00F1563B">
              <w:rPr>
                <w:rFonts w:cs="Arial"/>
                <w:iCs/>
                <w:sz w:val="20"/>
              </w:rPr>
              <w:t>meiden</w:t>
            </w:r>
            <w:r w:rsidR="001D616B" w:rsidRPr="00F1563B">
              <w:rPr>
                <w:rFonts w:cs="Arial"/>
                <w:iCs/>
                <w:sz w:val="20"/>
              </w:rPr>
              <w:t xml:space="preserve"> und sollten grundsätzlich nur aus zwingendem Grund die privaten Räume verlassen</w:t>
            </w:r>
          </w:p>
        </w:tc>
      </w:tr>
      <w:tr w:rsidR="00F44880" w:rsidRPr="00F1563B" w14:paraId="70AE569D"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3F87EC03" w14:textId="77777777" w:rsidR="00F44880" w:rsidRPr="00F1563B" w:rsidRDefault="0078500C" w:rsidP="00F1178C">
            <w:pPr>
              <w:spacing w:before="60" w:after="60"/>
              <w:jc w:val="center"/>
              <w:rPr>
                <w:smallCaps/>
              </w:rPr>
            </w:pPr>
            <w:r w:rsidRPr="00F1563B">
              <w:object w:dxaOrig="2100" w:dyaOrig="1512" w14:anchorId="2153DB69">
                <v:shape id="_x0000_i1030" type="#_x0000_t75" style="width:57pt;height:42pt" o:ole="">
                  <v:imagedata r:id="rId21" o:title=""/>
                </v:shape>
                <o:OLEObject Type="Embed" ProgID="PBrush" ShapeID="_x0000_i1030" DrawAspect="Content" ObjectID="_1648537453" r:id="rId22"/>
              </w:object>
            </w:r>
            <w:r w:rsidR="00F1178C" w:rsidRPr="00F1563B">
              <w:rPr>
                <w:smallCaps/>
              </w:rPr>
              <w:br/>
            </w:r>
            <w:r w:rsidR="00FE1E37" w:rsidRPr="00F1563B">
              <w:rPr>
                <w:rFonts w:cs="Arial"/>
                <w:b/>
                <w:bCs/>
                <w:sz w:val="20"/>
              </w:rPr>
              <w:t xml:space="preserve">Husten- und </w:t>
            </w:r>
            <w:r w:rsidR="00FE1E37" w:rsidRPr="00F1563B">
              <w:rPr>
                <w:rFonts w:cs="Arial"/>
                <w:b/>
                <w:bCs/>
                <w:sz w:val="20"/>
              </w:rPr>
              <w:br/>
              <w:t>Nies</w:t>
            </w:r>
            <w:r w:rsidR="00DF6188" w:rsidRPr="00F1563B">
              <w:rPr>
                <w:rFonts w:cs="Arial"/>
                <w:b/>
                <w:bCs/>
                <w:sz w:val="20"/>
              </w:rPr>
              <w:t>-E</w:t>
            </w:r>
            <w:r w:rsidR="00FE1E37" w:rsidRPr="00F1563B">
              <w:rPr>
                <w:rFonts w:cs="Arial"/>
                <w:b/>
                <w:bCs/>
                <w:sz w:val="20"/>
              </w:rPr>
              <w:t>tikette</w:t>
            </w:r>
          </w:p>
        </w:tc>
        <w:tc>
          <w:tcPr>
            <w:tcW w:w="8647" w:type="dxa"/>
            <w:tcBorders>
              <w:top w:val="single" w:sz="4" w:space="0" w:color="auto"/>
              <w:left w:val="single" w:sz="4" w:space="0" w:color="auto"/>
              <w:bottom w:val="single" w:sz="4" w:space="0" w:color="auto"/>
              <w:right w:val="single" w:sz="4" w:space="0" w:color="auto"/>
            </w:tcBorders>
          </w:tcPr>
          <w:p w14:paraId="5C75FA9E" w14:textId="77777777" w:rsidR="00F3214D" w:rsidRPr="00F1563B" w:rsidRDefault="00F3214D" w:rsidP="00C32574">
            <w:pPr>
              <w:numPr>
                <w:ilvl w:val="0"/>
                <w:numId w:val="7"/>
              </w:numPr>
              <w:spacing w:before="60" w:after="60"/>
              <w:rPr>
                <w:rFonts w:cs="Arial"/>
                <w:sz w:val="20"/>
              </w:rPr>
            </w:pPr>
            <w:r w:rsidRPr="00F1563B">
              <w:rPr>
                <w:rFonts w:cs="Arial"/>
                <w:sz w:val="20"/>
              </w:rPr>
              <w:t xml:space="preserve">sollte von allen, insbesondere aber von </w:t>
            </w:r>
            <w:r w:rsidR="00CC57F0" w:rsidRPr="00F1563B">
              <w:rPr>
                <w:rFonts w:cs="Arial"/>
                <w:sz w:val="20"/>
              </w:rPr>
              <w:t>Personen mit Atemwegsinfekten</w:t>
            </w:r>
            <w:r w:rsidRPr="00F1563B">
              <w:rPr>
                <w:rFonts w:cs="Arial"/>
                <w:sz w:val="20"/>
              </w:rPr>
              <w:t xml:space="preserve"> praktiziert werden</w:t>
            </w:r>
          </w:p>
          <w:p w14:paraId="351C5CD6" w14:textId="77777777" w:rsidR="00F44880" w:rsidRPr="00F1563B" w:rsidRDefault="00CC57F0" w:rsidP="00C32574">
            <w:pPr>
              <w:numPr>
                <w:ilvl w:val="0"/>
                <w:numId w:val="7"/>
              </w:numPr>
              <w:spacing w:before="60" w:after="60"/>
              <w:rPr>
                <w:rFonts w:cs="Arial"/>
                <w:sz w:val="20"/>
              </w:rPr>
            </w:pPr>
            <w:r w:rsidRPr="00F1563B">
              <w:rPr>
                <w:rFonts w:cs="Arial"/>
                <w:sz w:val="20"/>
              </w:rPr>
              <w:t xml:space="preserve">jederzeit </w:t>
            </w:r>
            <w:r w:rsidR="00F44880" w:rsidRPr="00F1563B">
              <w:rPr>
                <w:rFonts w:cs="Arial"/>
                <w:sz w:val="20"/>
              </w:rPr>
              <w:t>beim Husten und Niesen beachten:</w:t>
            </w:r>
          </w:p>
          <w:p w14:paraId="1C2244A0" w14:textId="77777777" w:rsidR="00F44880" w:rsidRPr="00F1563B" w:rsidRDefault="00F44880" w:rsidP="00C32574">
            <w:pPr>
              <w:numPr>
                <w:ilvl w:val="1"/>
                <w:numId w:val="7"/>
              </w:numPr>
              <w:spacing w:before="60" w:after="60"/>
              <w:rPr>
                <w:rFonts w:cs="Arial"/>
                <w:sz w:val="20"/>
              </w:rPr>
            </w:pPr>
            <w:r w:rsidRPr="00F1563B">
              <w:rPr>
                <w:rFonts w:cs="Arial"/>
                <w:sz w:val="20"/>
              </w:rPr>
              <w:t>niemanden direkt anniesen oder anhusten</w:t>
            </w:r>
          </w:p>
          <w:p w14:paraId="69AF8185" w14:textId="77777777" w:rsidR="00F44880" w:rsidRPr="00F1563B" w:rsidRDefault="00DC4C76" w:rsidP="00C32574">
            <w:pPr>
              <w:numPr>
                <w:ilvl w:val="1"/>
                <w:numId w:val="7"/>
              </w:numPr>
              <w:spacing w:before="60" w:after="60"/>
              <w:rPr>
                <w:rFonts w:cs="Arial"/>
                <w:sz w:val="20"/>
              </w:rPr>
            </w:pPr>
            <w:r w:rsidRPr="00F1563B">
              <w:rPr>
                <w:rFonts w:cs="Arial"/>
                <w:sz w:val="20"/>
              </w:rPr>
              <w:t xml:space="preserve">Mund und Nase </w:t>
            </w:r>
            <w:r w:rsidR="00FE3990" w:rsidRPr="00F1563B">
              <w:rPr>
                <w:rFonts w:cs="Arial"/>
                <w:sz w:val="20"/>
              </w:rPr>
              <w:t xml:space="preserve">möglichst </w:t>
            </w:r>
            <w:r w:rsidRPr="00F1563B">
              <w:rPr>
                <w:rFonts w:cs="Arial"/>
                <w:sz w:val="20"/>
              </w:rPr>
              <w:t>mit einem Einmalp</w:t>
            </w:r>
            <w:r w:rsidR="00F44880" w:rsidRPr="00F1563B">
              <w:rPr>
                <w:rFonts w:cs="Arial"/>
                <w:sz w:val="20"/>
              </w:rPr>
              <w:t>apiertuch bedecken</w:t>
            </w:r>
          </w:p>
          <w:p w14:paraId="0D08AB87" w14:textId="77777777" w:rsidR="00FE3990" w:rsidRPr="00F1563B" w:rsidRDefault="00FE3990" w:rsidP="00C32574">
            <w:pPr>
              <w:numPr>
                <w:ilvl w:val="1"/>
                <w:numId w:val="7"/>
              </w:numPr>
              <w:spacing w:before="60" w:after="60"/>
              <w:rPr>
                <w:rFonts w:cs="Arial"/>
                <w:sz w:val="20"/>
              </w:rPr>
            </w:pPr>
            <w:r w:rsidRPr="00F1563B">
              <w:rPr>
                <w:rFonts w:cs="Arial"/>
                <w:sz w:val="20"/>
              </w:rPr>
              <w:t>ansonsten gegen den Oberarm niesen bzw. husten</w:t>
            </w:r>
          </w:p>
          <w:p w14:paraId="20A91636" w14:textId="77777777" w:rsidR="00F44880" w:rsidRPr="00F1563B" w:rsidRDefault="00E829A8" w:rsidP="00C32574">
            <w:pPr>
              <w:numPr>
                <w:ilvl w:val="1"/>
                <w:numId w:val="7"/>
              </w:numPr>
              <w:spacing w:before="60" w:after="60"/>
              <w:rPr>
                <w:rFonts w:cs="Arial"/>
                <w:sz w:val="20"/>
              </w:rPr>
            </w:pPr>
            <w:r w:rsidRPr="00F1563B">
              <w:rPr>
                <w:rFonts w:cs="Arial"/>
                <w:sz w:val="20"/>
              </w:rPr>
              <w:t>benutztes Taschentuch</w:t>
            </w:r>
            <w:r w:rsidR="00F44880" w:rsidRPr="00F1563B">
              <w:rPr>
                <w:rFonts w:cs="Arial"/>
                <w:sz w:val="20"/>
              </w:rPr>
              <w:t xml:space="preserve"> direkt </w:t>
            </w:r>
            <w:r w:rsidR="00F1716D" w:rsidRPr="00F1563B">
              <w:rPr>
                <w:rFonts w:cs="Arial"/>
                <w:sz w:val="20"/>
              </w:rPr>
              <w:t xml:space="preserve">in </w:t>
            </w:r>
            <w:r w:rsidR="009C28CE" w:rsidRPr="00F1563B">
              <w:rPr>
                <w:rFonts w:cs="Arial"/>
                <w:sz w:val="20"/>
              </w:rPr>
              <w:t xml:space="preserve">einen </w:t>
            </w:r>
            <w:r w:rsidR="00F1716D" w:rsidRPr="00F1563B">
              <w:rPr>
                <w:rFonts w:cs="Arial"/>
                <w:sz w:val="20"/>
              </w:rPr>
              <w:t>Abfall</w:t>
            </w:r>
            <w:r w:rsidR="009C28CE" w:rsidRPr="00F1563B">
              <w:rPr>
                <w:rFonts w:cs="Arial"/>
                <w:sz w:val="20"/>
              </w:rPr>
              <w:t>behälter</w:t>
            </w:r>
            <w:r w:rsidR="00CC57F0" w:rsidRPr="00F1563B">
              <w:rPr>
                <w:rFonts w:cs="Arial"/>
                <w:sz w:val="20"/>
              </w:rPr>
              <w:t xml:space="preserve"> </w:t>
            </w:r>
            <w:r w:rsidR="002F3147" w:rsidRPr="00F1563B">
              <w:rPr>
                <w:rFonts w:cs="Arial"/>
                <w:sz w:val="20"/>
              </w:rPr>
              <w:t xml:space="preserve">mit Deckel </w:t>
            </w:r>
            <w:r w:rsidR="00F44880" w:rsidRPr="00F1563B">
              <w:rPr>
                <w:rFonts w:cs="Arial"/>
                <w:sz w:val="20"/>
              </w:rPr>
              <w:t>entsorgen</w:t>
            </w:r>
          </w:p>
          <w:p w14:paraId="11C5E9FD" w14:textId="77777777" w:rsidR="00823035" w:rsidRPr="004D77B6" w:rsidRDefault="00F44880" w:rsidP="004D77B6">
            <w:pPr>
              <w:numPr>
                <w:ilvl w:val="1"/>
                <w:numId w:val="7"/>
              </w:numPr>
              <w:spacing w:before="60" w:after="60"/>
              <w:rPr>
                <w:rFonts w:ascii="Candara" w:hAnsi="Candara"/>
              </w:rPr>
            </w:pPr>
            <w:r w:rsidRPr="00F1563B">
              <w:rPr>
                <w:rFonts w:cs="Arial"/>
                <w:sz w:val="20"/>
              </w:rPr>
              <w:t xml:space="preserve">anschließend </w:t>
            </w:r>
            <w:r w:rsidR="00141525" w:rsidRPr="00F1563B">
              <w:rPr>
                <w:rFonts w:cs="Arial"/>
                <w:sz w:val="20"/>
              </w:rPr>
              <w:t xml:space="preserve">umgehend </w:t>
            </w:r>
            <w:r w:rsidRPr="00F1563B">
              <w:rPr>
                <w:rFonts w:cs="Arial"/>
                <w:sz w:val="20"/>
              </w:rPr>
              <w:t xml:space="preserve">die Hände </w:t>
            </w:r>
            <w:r w:rsidR="00DC4C76" w:rsidRPr="00F1563B">
              <w:rPr>
                <w:rFonts w:cs="Arial"/>
                <w:sz w:val="20"/>
              </w:rPr>
              <w:t>waschen</w:t>
            </w:r>
            <w:r w:rsidR="005D77F1" w:rsidRPr="00F1563B">
              <w:rPr>
                <w:rFonts w:cs="Arial"/>
                <w:sz w:val="20"/>
              </w:rPr>
              <w:t xml:space="preserve"> (siehe oben)</w:t>
            </w:r>
          </w:p>
        </w:tc>
      </w:tr>
      <w:tr w:rsidR="00EF152C" w:rsidRPr="00F1563B" w14:paraId="48B24F33"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B3DBEB7" w14:textId="77777777" w:rsidR="00EF152C" w:rsidRDefault="004D77B6" w:rsidP="00F1178C">
            <w:pPr>
              <w:spacing w:before="60" w:after="60"/>
              <w:jc w:val="center"/>
            </w:pPr>
            <w:r>
              <w:object w:dxaOrig="2100" w:dyaOrig="1512" w14:anchorId="29152104">
                <v:shape id="_x0000_i1031" type="#_x0000_t75" style="width:56.25pt;height:40.5pt" o:ole="">
                  <v:imagedata r:id="rId23" o:title=""/>
                </v:shape>
                <o:OLEObject Type="Embed" ProgID="PBrush" ShapeID="_x0000_i1031" DrawAspect="Content" ObjectID="_1648537454" r:id="rId24"/>
              </w:object>
            </w:r>
          </w:p>
          <w:p w14:paraId="3ACA7216" w14:textId="77777777" w:rsidR="004D77B6" w:rsidRPr="00F1563B" w:rsidRDefault="00E0320A" w:rsidP="00E0320A">
            <w:pPr>
              <w:spacing w:before="60" w:after="60"/>
              <w:jc w:val="center"/>
            </w:pPr>
            <w:r>
              <w:rPr>
                <w:rFonts w:cs="Arial"/>
                <w:b/>
                <w:sz w:val="20"/>
                <w:lang w:eastAsia="en-US"/>
              </w:rPr>
              <w:t>Mund-Nasen-Bedeckung</w:t>
            </w:r>
            <w:r>
              <w:rPr>
                <w:rFonts w:cs="Arial"/>
                <w:b/>
                <w:sz w:val="20"/>
                <w:lang w:eastAsia="en-US"/>
              </w:rPr>
              <w:br/>
            </w:r>
            <w:r w:rsidRPr="00E0320A">
              <w:rPr>
                <w:rFonts w:cs="Arial"/>
                <w:b/>
                <w:sz w:val="18"/>
                <w:lang w:eastAsia="en-US"/>
              </w:rPr>
              <w:t xml:space="preserve">(sog. </w:t>
            </w:r>
            <w:r w:rsidR="004D77B6" w:rsidRPr="00E0320A">
              <w:rPr>
                <w:rFonts w:cs="Arial"/>
                <w:b/>
                <w:sz w:val="18"/>
                <w:lang w:eastAsia="en-US"/>
              </w:rPr>
              <w:t>Community Masken</w:t>
            </w:r>
            <w:r w:rsidRPr="00E0320A">
              <w:rPr>
                <w:rFonts w:cs="Arial"/>
                <w:b/>
                <w:sz w:val="18"/>
                <w:lang w:eastAsia="en-US"/>
              </w:rPr>
              <w:t>)</w:t>
            </w:r>
          </w:p>
        </w:tc>
        <w:tc>
          <w:tcPr>
            <w:tcW w:w="8647" w:type="dxa"/>
            <w:tcBorders>
              <w:top w:val="single" w:sz="4" w:space="0" w:color="auto"/>
              <w:left w:val="single" w:sz="4" w:space="0" w:color="auto"/>
              <w:bottom w:val="single" w:sz="4" w:space="0" w:color="auto"/>
              <w:right w:val="single" w:sz="4" w:space="0" w:color="auto"/>
            </w:tcBorders>
          </w:tcPr>
          <w:p w14:paraId="0387765C" w14:textId="77777777" w:rsidR="00EF152C" w:rsidRPr="00DA6F4D" w:rsidRDefault="004D77B6" w:rsidP="004D77B6">
            <w:pPr>
              <w:numPr>
                <w:ilvl w:val="0"/>
                <w:numId w:val="7"/>
              </w:numPr>
              <w:spacing w:before="60" w:after="60"/>
              <w:rPr>
                <w:rFonts w:cs="Arial"/>
                <w:sz w:val="20"/>
                <w:highlight w:val="yellow"/>
              </w:rPr>
            </w:pPr>
            <w:r w:rsidRPr="00DA6F4D">
              <w:rPr>
                <w:rFonts w:cs="Arial"/>
                <w:sz w:val="20"/>
                <w:highlight w:val="yellow"/>
              </w:rPr>
              <w:t>bei Mund-Nasen</w:t>
            </w:r>
            <w:r w:rsidR="00E0320A">
              <w:rPr>
                <w:rFonts w:cs="Arial"/>
                <w:sz w:val="20"/>
                <w:highlight w:val="yellow"/>
              </w:rPr>
              <w:t>-Bedeckungen (MNB</w:t>
            </w:r>
            <w:r w:rsidR="00EF457B" w:rsidRPr="00DA6F4D">
              <w:rPr>
                <w:rFonts w:cs="Arial"/>
                <w:sz w:val="20"/>
                <w:highlight w:val="yellow"/>
              </w:rPr>
              <w:t>)</w:t>
            </w:r>
            <w:r w:rsidR="0009122B">
              <w:rPr>
                <w:rFonts w:cs="Arial"/>
                <w:sz w:val="20"/>
                <w:highlight w:val="yellow"/>
              </w:rPr>
              <w:t>, die</w:t>
            </w:r>
            <w:r w:rsidRPr="00DA6F4D">
              <w:rPr>
                <w:rFonts w:cs="Arial"/>
                <w:sz w:val="20"/>
                <w:highlight w:val="yellow"/>
              </w:rPr>
              <w:t xml:space="preserve"> aus handelsüblichen Stoffen genäh</w:t>
            </w:r>
            <w:r w:rsidR="0009122B">
              <w:rPr>
                <w:rFonts w:cs="Arial"/>
                <w:sz w:val="20"/>
                <w:highlight w:val="yellow"/>
              </w:rPr>
              <w:t xml:space="preserve">t werden, </w:t>
            </w:r>
            <w:r w:rsidRPr="00DA6F4D">
              <w:rPr>
                <w:rFonts w:cs="Arial"/>
                <w:sz w:val="20"/>
                <w:highlight w:val="yellow"/>
              </w:rPr>
              <w:t xml:space="preserve">handelt sich üblicherweise um </w:t>
            </w:r>
            <w:r w:rsidR="0009122B">
              <w:rPr>
                <w:rFonts w:cs="Arial"/>
                <w:sz w:val="20"/>
                <w:highlight w:val="yellow"/>
              </w:rPr>
              <w:t>alltagstaugliche</w:t>
            </w:r>
            <w:r w:rsidRPr="00DA6F4D">
              <w:rPr>
                <w:rFonts w:cs="Arial"/>
                <w:sz w:val="20"/>
                <w:highlight w:val="yellow"/>
              </w:rPr>
              <w:t>, zur weiteren Minimierung von allgemein</w:t>
            </w:r>
            <w:r w:rsidR="0009122B">
              <w:rPr>
                <w:rFonts w:cs="Arial"/>
                <w:sz w:val="20"/>
                <w:highlight w:val="yellow"/>
              </w:rPr>
              <w:t>en Übertragungsrisiken genutzte</w:t>
            </w:r>
            <w:r w:rsidRPr="00DA6F4D">
              <w:rPr>
                <w:rFonts w:cs="Arial"/>
                <w:sz w:val="20"/>
                <w:highlight w:val="yellow"/>
              </w:rPr>
              <w:t xml:space="preserve"> Schutz</w:t>
            </w:r>
            <w:r w:rsidR="0009122B">
              <w:rPr>
                <w:rFonts w:cs="Arial"/>
                <w:sz w:val="20"/>
                <w:highlight w:val="yellow"/>
              </w:rPr>
              <w:t>bedeckungen</w:t>
            </w:r>
            <w:r w:rsidRPr="00DA6F4D">
              <w:rPr>
                <w:rFonts w:cs="Arial"/>
                <w:sz w:val="20"/>
                <w:highlight w:val="yellow"/>
              </w:rPr>
              <w:t xml:space="preserve"> (bspw. beim Einkauf im Supermarkt)</w:t>
            </w:r>
          </w:p>
          <w:p w14:paraId="7ED45C05" w14:textId="77777777" w:rsidR="00EF457B" w:rsidRPr="00DA6F4D" w:rsidRDefault="0009122B" w:rsidP="0009122B">
            <w:pPr>
              <w:numPr>
                <w:ilvl w:val="1"/>
                <w:numId w:val="7"/>
              </w:numPr>
              <w:spacing w:before="60" w:after="60"/>
              <w:rPr>
                <w:rFonts w:cs="Arial"/>
                <w:sz w:val="20"/>
                <w:highlight w:val="yellow"/>
              </w:rPr>
            </w:pPr>
            <w:r w:rsidRPr="008420F8">
              <w:rPr>
                <w:rFonts w:cs="Arial"/>
                <w:sz w:val="20"/>
                <w:highlight w:val="yellow"/>
              </w:rPr>
              <w:t xml:space="preserve">MNB </w:t>
            </w:r>
            <w:r w:rsidR="00EF457B" w:rsidRPr="008420F8">
              <w:rPr>
                <w:rFonts w:cs="Arial"/>
                <w:sz w:val="20"/>
                <w:highlight w:val="yellow"/>
              </w:rPr>
              <w:t>gew</w:t>
            </w:r>
            <w:r w:rsidRPr="008420F8">
              <w:rPr>
                <w:rFonts w:cs="Arial"/>
                <w:sz w:val="20"/>
                <w:highlight w:val="yellow"/>
              </w:rPr>
              <w:t>ähren</w:t>
            </w:r>
            <w:r w:rsidR="00DA6F4D" w:rsidRPr="008420F8">
              <w:rPr>
                <w:rFonts w:cs="Arial"/>
                <w:sz w:val="20"/>
                <w:highlight w:val="yellow"/>
              </w:rPr>
              <w:t xml:space="preserve"> </w:t>
            </w:r>
            <w:r w:rsidR="00DA6F4D">
              <w:rPr>
                <w:rFonts w:cs="Arial"/>
                <w:sz w:val="20"/>
                <w:highlight w:val="yellow"/>
              </w:rPr>
              <w:t xml:space="preserve">einen gewissen Fremdschutz, d.h. </w:t>
            </w:r>
            <w:r w:rsidR="004D77B6" w:rsidRPr="00DA6F4D">
              <w:rPr>
                <w:rFonts w:cs="Arial"/>
                <w:sz w:val="20"/>
                <w:highlight w:val="yellow"/>
              </w:rPr>
              <w:t>Schutz Dritter vor Tröpfchen aus den Atemwegen des Trägers, insb. beim Husten und Niesen, da sie die Ges</w:t>
            </w:r>
            <w:r>
              <w:rPr>
                <w:rFonts w:cs="Arial"/>
                <w:sz w:val="20"/>
                <w:highlight w:val="yellow"/>
              </w:rPr>
              <w:t>chwindigkeit des Atemstroms bzw.</w:t>
            </w:r>
            <w:r w:rsidR="004D77B6" w:rsidRPr="00DA6F4D">
              <w:rPr>
                <w:rFonts w:cs="Arial"/>
                <w:sz w:val="20"/>
                <w:highlight w:val="yellow"/>
              </w:rPr>
              <w:t xml:space="preserve"> </w:t>
            </w:r>
            <w:proofErr w:type="spellStart"/>
            <w:r w:rsidR="004D77B6" w:rsidRPr="00DA6F4D">
              <w:rPr>
                <w:rFonts w:cs="Arial"/>
                <w:sz w:val="20"/>
                <w:highlight w:val="yellow"/>
              </w:rPr>
              <w:t>Tröpfchenauswurfs</w:t>
            </w:r>
            <w:proofErr w:type="spellEnd"/>
            <w:r w:rsidR="004D77B6" w:rsidRPr="00DA6F4D">
              <w:rPr>
                <w:rFonts w:cs="Arial"/>
                <w:sz w:val="20"/>
                <w:highlight w:val="yellow"/>
              </w:rPr>
              <w:t xml:space="preserve"> reduzieren</w:t>
            </w:r>
            <w:r>
              <w:rPr>
                <w:rFonts w:cs="Arial"/>
                <w:sz w:val="20"/>
                <w:highlight w:val="yellow"/>
              </w:rPr>
              <w:t xml:space="preserve"> </w:t>
            </w:r>
          </w:p>
          <w:p w14:paraId="33DB194A" w14:textId="77777777" w:rsidR="00B641C4" w:rsidRPr="00DA6F4D" w:rsidRDefault="009B700D" w:rsidP="00B641C4">
            <w:pPr>
              <w:numPr>
                <w:ilvl w:val="1"/>
                <w:numId w:val="7"/>
              </w:numPr>
              <w:spacing w:before="60" w:after="60"/>
              <w:rPr>
                <w:rFonts w:cs="Arial"/>
                <w:sz w:val="20"/>
                <w:highlight w:val="yellow"/>
              </w:rPr>
            </w:pPr>
            <w:r>
              <w:rPr>
                <w:rFonts w:cs="Arial"/>
                <w:sz w:val="20"/>
                <w:highlight w:val="yellow"/>
              </w:rPr>
              <w:t>MNB</w:t>
            </w:r>
            <w:r w:rsidR="00EF457B" w:rsidRPr="00DA6F4D">
              <w:rPr>
                <w:rFonts w:cs="Arial"/>
                <w:sz w:val="20"/>
                <w:highlight w:val="yellow"/>
              </w:rPr>
              <w:t xml:space="preserve"> können dazu beitragen, </w:t>
            </w:r>
            <w:r w:rsidR="004D77B6" w:rsidRPr="00DA6F4D">
              <w:rPr>
                <w:rFonts w:cs="Arial"/>
                <w:sz w:val="20"/>
                <w:highlight w:val="yellow"/>
              </w:rPr>
              <w:t xml:space="preserve">das Bewusstsein für „social </w:t>
            </w:r>
            <w:proofErr w:type="spellStart"/>
            <w:r w:rsidR="004D77B6" w:rsidRPr="00DA6F4D">
              <w:rPr>
                <w:rFonts w:cs="Arial"/>
                <w:sz w:val="20"/>
                <w:highlight w:val="yellow"/>
              </w:rPr>
              <w:t>distancing</w:t>
            </w:r>
            <w:proofErr w:type="spellEnd"/>
            <w:r w:rsidR="004D77B6" w:rsidRPr="00DA6F4D">
              <w:rPr>
                <w:rFonts w:cs="Arial"/>
                <w:sz w:val="20"/>
                <w:highlight w:val="yellow"/>
              </w:rPr>
              <w:t xml:space="preserve">“ sowie gesundheitsbezogen achtsamen Umgang </w:t>
            </w:r>
            <w:r>
              <w:rPr>
                <w:rFonts w:cs="Arial"/>
                <w:sz w:val="20"/>
                <w:highlight w:val="yellow"/>
              </w:rPr>
              <w:t>untereinander</w:t>
            </w:r>
            <w:r w:rsidR="00EF457B" w:rsidRPr="00DA6F4D">
              <w:rPr>
                <w:rFonts w:cs="Arial"/>
                <w:sz w:val="20"/>
                <w:highlight w:val="yellow"/>
              </w:rPr>
              <w:t xml:space="preserve"> sichtbar zu unterstützen</w:t>
            </w:r>
          </w:p>
          <w:p w14:paraId="7765EDE4" w14:textId="77777777" w:rsidR="003B75F0" w:rsidRPr="0033684C" w:rsidRDefault="009B700D" w:rsidP="0033684C">
            <w:pPr>
              <w:numPr>
                <w:ilvl w:val="1"/>
                <w:numId w:val="7"/>
              </w:numPr>
              <w:spacing w:before="60" w:after="60"/>
              <w:rPr>
                <w:rFonts w:cs="Arial"/>
                <w:b/>
                <w:sz w:val="20"/>
                <w:highlight w:val="yellow"/>
              </w:rPr>
            </w:pPr>
            <w:r>
              <w:rPr>
                <w:rFonts w:cs="Arial"/>
                <w:b/>
                <w:sz w:val="20"/>
                <w:highlight w:val="yellow"/>
              </w:rPr>
              <w:t>MNB schützen</w:t>
            </w:r>
            <w:r w:rsidR="00B641C4" w:rsidRPr="00DA6F4D">
              <w:rPr>
                <w:rFonts w:cs="Arial"/>
                <w:b/>
                <w:sz w:val="20"/>
                <w:highlight w:val="yellow"/>
              </w:rPr>
              <w:t xml:space="preserve"> den Träger </w:t>
            </w:r>
            <w:r w:rsidR="00B641C4" w:rsidRPr="00DA6F4D">
              <w:rPr>
                <w:rFonts w:cs="Arial"/>
                <w:b/>
                <w:sz w:val="20"/>
                <w:highlight w:val="yellow"/>
                <w:u w:val="single"/>
              </w:rPr>
              <w:t xml:space="preserve">nicht </w:t>
            </w:r>
            <w:r w:rsidRPr="009B700D">
              <w:rPr>
                <w:rFonts w:cs="Arial"/>
                <w:b/>
                <w:sz w:val="20"/>
                <w:highlight w:val="yellow"/>
              </w:rPr>
              <w:t xml:space="preserve">sicher </w:t>
            </w:r>
            <w:r w:rsidR="00B641C4" w:rsidRPr="00DA6F4D">
              <w:rPr>
                <w:rFonts w:cs="Arial"/>
                <w:b/>
                <w:sz w:val="20"/>
                <w:highlight w:val="yellow"/>
              </w:rPr>
              <w:t xml:space="preserve">vor einer </w:t>
            </w:r>
            <w:r>
              <w:rPr>
                <w:rFonts w:cs="Arial"/>
                <w:b/>
                <w:sz w:val="20"/>
                <w:highlight w:val="yellow"/>
              </w:rPr>
              <w:t>Infektion mit</w:t>
            </w:r>
            <w:r w:rsidR="00B641C4" w:rsidRPr="00DA6F4D">
              <w:rPr>
                <w:rFonts w:cs="Arial"/>
                <w:b/>
                <w:sz w:val="20"/>
                <w:highlight w:val="yellow"/>
              </w:rPr>
              <w:t xml:space="preserve"> SARS-CoV-2</w:t>
            </w:r>
          </w:p>
          <w:p w14:paraId="1C644502" w14:textId="77777777" w:rsidR="00B641C4" w:rsidRPr="00DA6F4D" w:rsidRDefault="00B641C4" w:rsidP="00B641C4">
            <w:pPr>
              <w:numPr>
                <w:ilvl w:val="0"/>
                <w:numId w:val="7"/>
              </w:numPr>
              <w:spacing w:before="60" w:after="60"/>
              <w:rPr>
                <w:rFonts w:cs="Arial"/>
                <w:sz w:val="20"/>
                <w:highlight w:val="yellow"/>
                <w:u w:val="single"/>
              </w:rPr>
            </w:pPr>
            <w:r w:rsidRPr="00DA6F4D">
              <w:rPr>
                <w:rFonts w:cs="Arial"/>
                <w:sz w:val="20"/>
                <w:highlight w:val="yellow"/>
                <w:u w:val="single"/>
              </w:rPr>
              <w:t>Folgendes ist zu beachten</w:t>
            </w:r>
            <w:r w:rsidR="00987A3F" w:rsidRPr="00DA6F4D">
              <w:rPr>
                <w:rFonts w:cs="Arial"/>
                <w:sz w:val="20"/>
                <w:highlight w:val="yellow"/>
                <w:u w:val="single"/>
              </w:rPr>
              <w:t>:</w:t>
            </w:r>
          </w:p>
          <w:p w14:paraId="4DB816E5" w14:textId="77777777" w:rsidR="00B641C4" w:rsidRPr="00DA6F4D" w:rsidRDefault="00B641C4" w:rsidP="009C091F">
            <w:pPr>
              <w:numPr>
                <w:ilvl w:val="1"/>
                <w:numId w:val="7"/>
              </w:numPr>
              <w:spacing w:before="60" w:after="60"/>
              <w:rPr>
                <w:rFonts w:cs="Arial"/>
                <w:sz w:val="20"/>
                <w:highlight w:val="yellow"/>
              </w:rPr>
            </w:pPr>
            <w:r w:rsidRPr="00DA6F4D">
              <w:rPr>
                <w:rFonts w:cs="Arial"/>
                <w:sz w:val="20"/>
                <w:highlight w:val="yellow"/>
              </w:rPr>
              <w:t>Abstandsregeln weiterhin einhalten</w:t>
            </w:r>
          </w:p>
          <w:p w14:paraId="2A533FBC" w14:textId="77777777" w:rsidR="00B641C4" w:rsidRPr="00DA6F4D" w:rsidRDefault="00B641C4" w:rsidP="009C091F">
            <w:pPr>
              <w:numPr>
                <w:ilvl w:val="1"/>
                <w:numId w:val="7"/>
              </w:numPr>
              <w:spacing w:before="60" w:after="60"/>
              <w:rPr>
                <w:rFonts w:cs="Arial"/>
                <w:sz w:val="20"/>
                <w:highlight w:val="yellow"/>
              </w:rPr>
            </w:pPr>
            <w:r w:rsidRPr="00DA6F4D">
              <w:rPr>
                <w:rFonts w:cs="Arial"/>
                <w:sz w:val="20"/>
                <w:highlight w:val="yellow"/>
              </w:rPr>
              <w:t>Hände</w:t>
            </w:r>
            <w:r w:rsidR="00080E4C">
              <w:rPr>
                <w:rFonts w:cs="Arial"/>
                <w:sz w:val="20"/>
                <w:highlight w:val="yellow"/>
              </w:rPr>
              <w:t>waschen</w:t>
            </w:r>
            <w:r w:rsidRPr="00DA6F4D">
              <w:rPr>
                <w:rFonts w:cs="Arial"/>
                <w:sz w:val="20"/>
                <w:highlight w:val="yellow"/>
              </w:rPr>
              <w:t xml:space="preserve"> weiterhin </w:t>
            </w:r>
            <w:r w:rsidR="00987A3F" w:rsidRPr="00DA6F4D">
              <w:rPr>
                <w:rFonts w:cs="Arial"/>
                <w:sz w:val="20"/>
                <w:highlight w:val="yellow"/>
              </w:rPr>
              <w:t xml:space="preserve">konsequent </w:t>
            </w:r>
            <w:r w:rsidRPr="00DA6F4D">
              <w:rPr>
                <w:rFonts w:cs="Arial"/>
                <w:sz w:val="20"/>
                <w:highlight w:val="yellow"/>
              </w:rPr>
              <w:t>umsetzen</w:t>
            </w:r>
            <w:r w:rsidR="00987A3F" w:rsidRPr="00DA6F4D">
              <w:rPr>
                <w:rFonts w:cs="Arial"/>
                <w:sz w:val="20"/>
                <w:highlight w:val="yellow"/>
              </w:rPr>
              <w:t>, z.B. zusätzlich vor dem Anleg</w:t>
            </w:r>
            <w:r w:rsidR="009B700D">
              <w:rPr>
                <w:rFonts w:cs="Arial"/>
                <w:sz w:val="20"/>
                <w:highlight w:val="yellow"/>
              </w:rPr>
              <w:t>en und nach dem Ablegen der MNB</w:t>
            </w:r>
          </w:p>
          <w:p w14:paraId="56C0E264" w14:textId="77777777" w:rsidR="00B641C4" w:rsidRPr="00DA6F4D" w:rsidRDefault="009B700D" w:rsidP="009C091F">
            <w:pPr>
              <w:numPr>
                <w:ilvl w:val="1"/>
                <w:numId w:val="7"/>
              </w:numPr>
              <w:spacing w:before="60" w:after="60"/>
              <w:rPr>
                <w:rFonts w:cs="Arial"/>
                <w:sz w:val="20"/>
                <w:highlight w:val="yellow"/>
              </w:rPr>
            </w:pPr>
            <w:r>
              <w:rPr>
                <w:rFonts w:cs="Arial"/>
                <w:sz w:val="20"/>
                <w:highlight w:val="yellow"/>
              </w:rPr>
              <w:t>beim Anlegen einer MNB</w:t>
            </w:r>
            <w:r w:rsidR="00987A3F" w:rsidRPr="00DA6F4D">
              <w:rPr>
                <w:rFonts w:cs="Arial"/>
                <w:sz w:val="20"/>
                <w:highlight w:val="yellow"/>
              </w:rPr>
              <w:t xml:space="preserve"> darauf </w:t>
            </w:r>
            <w:r w:rsidR="00B641C4" w:rsidRPr="00DA6F4D">
              <w:rPr>
                <w:rFonts w:cs="Arial"/>
                <w:sz w:val="20"/>
                <w:highlight w:val="yellow"/>
              </w:rPr>
              <w:t xml:space="preserve">achten, dass die Innenseite nicht </w:t>
            </w:r>
            <w:r w:rsidR="00987A3F" w:rsidRPr="00DA6F4D">
              <w:rPr>
                <w:rFonts w:cs="Arial"/>
                <w:sz w:val="20"/>
                <w:highlight w:val="yellow"/>
              </w:rPr>
              <w:t>berührt</w:t>
            </w:r>
            <w:r w:rsidR="00B641C4" w:rsidRPr="00DA6F4D">
              <w:rPr>
                <w:rFonts w:cs="Arial"/>
                <w:sz w:val="20"/>
                <w:highlight w:val="yellow"/>
              </w:rPr>
              <w:t xml:space="preserve"> wird </w:t>
            </w:r>
          </w:p>
          <w:p w14:paraId="40BA0107" w14:textId="77777777" w:rsidR="00410100" w:rsidRDefault="009B700D" w:rsidP="009C091F">
            <w:pPr>
              <w:numPr>
                <w:ilvl w:val="1"/>
                <w:numId w:val="7"/>
              </w:numPr>
              <w:spacing w:before="60" w:after="60"/>
              <w:rPr>
                <w:rFonts w:cs="Arial"/>
                <w:sz w:val="20"/>
                <w:highlight w:val="yellow"/>
              </w:rPr>
            </w:pPr>
            <w:r>
              <w:rPr>
                <w:rFonts w:cs="Arial"/>
                <w:sz w:val="20"/>
                <w:highlight w:val="yellow"/>
              </w:rPr>
              <w:t>MNB</w:t>
            </w:r>
            <w:r w:rsidR="00B641C4" w:rsidRPr="00DA6F4D">
              <w:rPr>
                <w:rFonts w:cs="Arial"/>
                <w:sz w:val="20"/>
                <w:highlight w:val="yellow"/>
              </w:rPr>
              <w:t xml:space="preserve"> muss richtig über </w:t>
            </w:r>
            <w:r w:rsidR="00B641C4" w:rsidRPr="00DA6F4D">
              <w:rPr>
                <w:rFonts w:cs="Arial"/>
                <w:sz w:val="20"/>
                <w:highlight w:val="yellow"/>
                <w:u w:val="single"/>
              </w:rPr>
              <w:t>Mund, Nase und Wangen</w:t>
            </w:r>
            <w:r w:rsidR="00B641C4" w:rsidRPr="00DA6F4D">
              <w:rPr>
                <w:rFonts w:cs="Arial"/>
                <w:sz w:val="20"/>
                <w:highlight w:val="yellow"/>
              </w:rPr>
              <w:t xml:space="preserve"> platziert sein und an den Rändern möglichst eng anliegen</w:t>
            </w:r>
            <w:r w:rsidR="00DA6F4D" w:rsidRPr="00DA6F4D">
              <w:rPr>
                <w:rFonts w:cs="Arial"/>
                <w:sz w:val="20"/>
                <w:highlight w:val="yellow"/>
              </w:rPr>
              <w:t xml:space="preserve"> </w:t>
            </w:r>
          </w:p>
          <w:p w14:paraId="3AC63632" w14:textId="77777777" w:rsidR="00B641C4" w:rsidRDefault="00DA6F4D" w:rsidP="009C091F">
            <w:pPr>
              <w:numPr>
                <w:ilvl w:val="1"/>
                <w:numId w:val="7"/>
              </w:numPr>
              <w:spacing w:before="60" w:after="60"/>
              <w:rPr>
                <w:rFonts w:cs="Arial"/>
                <w:sz w:val="20"/>
                <w:highlight w:val="yellow"/>
              </w:rPr>
            </w:pPr>
            <w:r w:rsidRPr="00410100">
              <w:rPr>
                <w:rFonts w:cs="Arial"/>
                <w:sz w:val="20"/>
                <w:highlight w:val="yellow"/>
                <w:u w:val="single"/>
              </w:rPr>
              <w:t>nicht, auch nicht kurzzeitig</w:t>
            </w:r>
            <w:r>
              <w:rPr>
                <w:rFonts w:cs="Arial"/>
                <w:sz w:val="20"/>
                <w:highlight w:val="yellow"/>
              </w:rPr>
              <w:t>,</w:t>
            </w:r>
            <w:r w:rsidRPr="00DA6F4D">
              <w:rPr>
                <w:rFonts w:cs="Arial"/>
                <w:sz w:val="20"/>
                <w:highlight w:val="yellow"/>
              </w:rPr>
              <w:t xml:space="preserve"> unter das Kin</w:t>
            </w:r>
            <w:r w:rsidR="00410100">
              <w:rPr>
                <w:rFonts w:cs="Arial"/>
                <w:sz w:val="20"/>
                <w:highlight w:val="yellow"/>
              </w:rPr>
              <w:t>n oder auf den Kopf verschieben</w:t>
            </w:r>
          </w:p>
          <w:p w14:paraId="6119EF08" w14:textId="77777777" w:rsidR="00080E4C" w:rsidRPr="00080E4C" w:rsidRDefault="00080E4C" w:rsidP="00080E4C">
            <w:pPr>
              <w:numPr>
                <w:ilvl w:val="1"/>
                <w:numId w:val="7"/>
              </w:numPr>
              <w:spacing w:before="60" w:after="60"/>
              <w:rPr>
                <w:rFonts w:cs="Arial"/>
                <w:sz w:val="20"/>
                <w:highlight w:val="yellow"/>
              </w:rPr>
            </w:pPr>
            <w:r w:rsidRPr="00080E4C">
              <w:rPr>
                <w:rFonts w:cs="Arial"/>
                <w:sz w:val="20"/>
                <w:highlight w:val="yellow"/>
              </w:rPr>
              <w:t xml:space="preserve">durchfeuchtete </w:t>
            </w:r>
            <w:r w:rsidR="008D1511">
              <w:rPr>
                <w:rFonts w:cs="Arial"/>
                <w:sz w:val="20"/>
                <w:highlight w:val="yellow"/>
              </w:rPr>
              <w:t>MNB</w:t>
            </w:r>
            <w:r w:rsidRPr="00080E4C">
              <w:rPr>
                <w:rFonts w:cs="Arial"/>
                <w:sz w:val="20"/>
                <w:highlight w:val="yellow"/>
              </w:rPr>
              <w:t xml:space="preserve"> umgehend abnehmen und ggf. austauschen</w:t>
            </w:r>
          </w:p>
          <w:p w14:paraId="3AF40210" w14:textId="77777777" w:rsidR="00B641C4" w:rsidRDefault="00987A3F" w:rsidP="009C091F">
            <w:pPr>
              <w:numPr>
                <w:ilvl w:val="1"/>
                <w:numId w:val="7"/>
              </w:numPr>
              <w:spacing w:before="60" w:after="60"/>
              <w:rPr>
                <w:rFonts w:cs="Arial"/>
                <w:sz w:val="20"/>
                <w:highlight w:val="yellow"/>
              </w:rPr>
            </w:pPr>
            <w:r w:rsidRPr="00DA6F4D">
              <w:rPr>
                <w:rFonts w:cs="Arial"/>
                <w:sz w:val="20"/>
                <w:highlight w:val="yellow"/>
              </w:rPr>
              <w:t xml:space="preserve">die </w:t>
            </w:r>
            <w:r w:rsidR="008D1511">
              <w:rPr>
                <w:rFonts w:cs="Arial"/>
                <w:sz w:val="20"/>
                <w:highlight w:val="yellow"/>
              </w:rPr>
              <w:t>Außenseite der gebrauchten MNB</w:t>
            </w:r>
            <w:r w:rsidR="00B641C4" w:rsidRPr="00DA6F4D">
              <w:rPr>
                <w:rFonts w:cs="Arial"/>
                <w:sz w:val="20"/>
                <w:highlight w:val="yellow"/>
              </w:rPr>
              <w:t xml:space="preserve"> </w:t>
            </w:r>
            <w:r w:rsidR="009C091F" w:rsidRPr="00DA6F4D">
              <w:rPr>
                <w:rFonts w:cs="Arial"/>
                <w:sz w:val="20"/>
                <w:highlight w:val="yellow"/>
              </w:rPr>
              <w:t xml:space="preserve">ist </w:t>
            </w:r>
            <w:r w:rsidRPr="00DA6F4D">
              <w:rPr>
                <w:rFonts w:cs="Arial"/>
                <w:sz w:val="20"/>
                <w:highlight w:val="yellow"/>
              </w:rPr>
              <w:t>verunreinigt</w:t>
            </w:r>
            <w:r w:rsidR="009C091F" w:rsidRPr="00DA6F4D">
              <w:rPr>
                <w:rFonts w:cs="Arial"/>
                <w:sz w:val="20"/>
                <w:highlight w:val="yellow"/>
              </w:rPr>
              <w:t>, daher beim Tragen nicht mit den</w:t>
            </w:r>
            <w:r w:rsidR="00B641C4" w:rsidRPr="00DA6F4D">
              <w:rPr>
                <w:rFonts w:cs="Arial"/>
                <w:sz w:val="20"/>
                <w:highlight w:val="yellow"/>
              </w:rPr>
              <w:t xml:space="preserve"> Hände</w:t>
            </w:r>
            <w:r w:rsidR="00DA6F4D">
              <w:rPr>
                <w:rFonts w:cs="Arial"/>
                <w:sz w:val="20"/>
                <w:highlight w:val="yellow"/>
              </w:rPr>
              <w:t>n</w:t>
            </w:r>
            <w:r w:rsidR="009C091F" w:rsidRPr="00DA6F4D">
              <w:rPr>
                <w:rFonts w:cs="Arial"/>
                <w:sz w:val="20"/>
                <w:highlight w:val="yellow"/>
              </w:rPr>
              <w:t xml:space="preserve"> berühren</w:t>
            </w:r>
          </w:p>
          <w:p w14:paraId="3DFFF8D4" w14:textId="77777777" w:rsidR="00554E74" w:rsidRPr="008420F8" w:rsidRDefault="00554E74" w:rsidP="00554E74">
            <w:pPr>
              <w:numPr>
                <w:ilvl w:val="1"/>
                <w:numId w:val="7"/>
              </w:numPr>
              <w:spacing w:before="60" w:after="60"/>
              <w:rPr>
                <w:rFonts w:cs="Arial"/>
                <w:sz w:val="20"/>
                <w:highlight w:val="yellow"/>
              </w:rPr>
            </w:pPr>
            <w:r w:rsidRPr="008420F8">
              <w:rPr>
                <w:rFonts w:cs="Arial"/>
                <w:sz w:val="20"/>
                <w:highlight w:val="yellow"/>
              </w:rPr>
              <w:t xml:space="preserve">nach dem Abnehmen </w:t>
            </w:r>
            <w:r w:rsidR="008D1511" w:rsidRPr="008420F8">
              <w:rPr>
                <w:rFonts w:cs="Arial"/>
                <w:sz w:val="20"/>
                <w:highlight w:val="yellow"/>
              </w:rPr>
              <w:t>die MNB</w:t>
            </w:r>
            <w:r w:rsidRPr="008420F8">
              <w:rPr>
                <w:rFonts w:cs="Arial"/>
                <w:sz w:val="20"/>
                <w:highlight w:val="yellow"/>
              </w:rPr>
              <w:t xml:space="preserve"> separat aufbewahren (z.B. in einem Beutel) und schnellstmöglich waschen</w:t>
            </w:r>
          </w:p>
          <w:p w14:paraId="1FF9AEC4" w14:textId="77777777" w:rsidR="00B641C4" w:rsidRPr="00DA6F4D" w:rsidRDefault="009C091F" w:rsidP="00DA6F4D">
            <w:pPr>
              <w:pStyle w:val="Listenabsatz"/>
              <w:numPr>
                <w:ilvl w:val="1"/>
                <w:numId w:val="7"/>
              </w:numPr>
              <w:rPr>
                <w:rFonts w:cs="Arial"/>
                <w:sz w:val="20"/>
                <w:szCs w:val="20"/>
                <w:highlight w:val="yellow"/>
              </w:rPr>
            </w:pPr>
            <w:r w:rsidRPr="00DA6F4D">
              <w:rPr>
                <w:rFonts w:cs="Arial"/>
                <w:sz w:val="20"/>
                <w:highlight w:val="yellow"/>
              </w:rPr>
              <w:t>w</w:t>
            </w:r>
            <w:r w:rsidR="008D1511">
              <w:rPr>
                <w:rFonts w:cs="Arial"/>
                <w:sz w:val="20"/>
                <w:highlight w:val="yellow"/>
              </w:rPr>
              <w:t>iederverwendbare MNB</w:t>
            </w:r>
            <w:r w:rsidR="00B641C4" w:rsidRPr="00DA6F4D">
              <w:rPr>
                <w:rFonts w:cs="Arial"/>
                <w:sz w:val="20"/>
                <w:highlight w:val="yellow"/>
              </w:rPr>
              <w:t xml:space="preserve"> </w:t>
            </w:r>
            <w:r w:rsidRPr="00DA6F4D">
              <w:rPr>
                <w:rFonts w:cs="Arial"/>
                <w:sz w:val="20"/>
                <w:highlight w:val="yellow"/>
              </w:rPr>
              <w:t xml:space="preserve">richtig aufbereiten: Etikett bzw. beigelegte Anleitung beachten und </w:t>
            </w:r>
            <w:r w:rsidR="008D1511">
              <w:rPr>
                <w:rFonts w:cs="Arial"/>
                <w:sz w:val="20"/>
                <w:szCs w:val="20"/>
                <w:highlight w:val="yellow"/>
              </w:rPr>
              <w:t>MNB</w:t>
            </w:r>
            <w:r w:rsidRPr="00DA6F4D">
              <w:rPr>
                <w:rFonts w:cs="Arial"/>
                <w:sz w:val="20"/>
                <w:szCs w:val="20"/>
                <w:highlight w:val="yellow"/>
              </w:rPr>
              <w:t xml:space="preserve"> nach </w:t>
            </w:r>
            <w:r w:rsidRPr="00DA6F4D">
              <w:rPr>
                <w:rFonts w:cs="Arial"/>
                <w:sz w:val="20"/>
                <w:szCs w:val="20"/>
                <w:highlight w:val="yellow"/>
                <w:u w:val="single"/>
              </w:rPr>
              <w:t>einmaliger Nutzung</w:t>
            </w:r>
            <w:r w:rsidRPr="00DA6F4D">
              <w:rPr>
                <w:rFonts w:cs="Arial"/>
                <w:sz w:val="20"/>
                <w:szCs w:val="20"/>
                <w:highlight w:val="yellow"/>
              </w:rPr>
              <w:t xml:space="preserve"> mindestens bei 60 Grad</w:t>
            </w:r>
            <w:r w:rsidR="000E0605">
              <w:rPr>
                <w:rFonts w:cs="Arial"/>
                <w:sz w:val="20"/>
                <w:szCs w:val="20"/>
                <w:highlight w:val="yellow"/>
              </w:rPr>
              <w:t xml:space="preserve"> in der Waschmaschine mit Vollwaschmittel</w:t>
            </w:r>
            <w:r w:rsidRPr="00DA6F4D">
              <w:rPr>
                <w:rFonts w:cs="Arial"/>
                <w:sz w:val="20"/>
                <w:szCs w:val="20"/>
                <w:highlight w:val="yellow"/>
              </w:rPr>
              <w:t xml:space="preserve"> waschen und anschließend vollständig trocknen</w:t>
            </w:r>
          </w:p>
        </w:tc>
      </w:tr>
      <w:tr w:rsidR="00946748" w:rsidRPr="00F1563B" w14:paraId="079F4FE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B9521A1" w14:textId="77777777" w:rsidR="008961F0" w:rsidRDefault="00E360F5" w:rsidP="00F1178C">
            <w:pPr>
              <w:spacing w:before="60" w:after="60"/>
              <w:jc w:val="center"/>
              <w:rPr>
                <w:rFonts w:cs="Arial"/>
                <w:b/>
                <w:sz w:val="20"/>
                <w:lang w:eastAsia="en-US"/>
              </w:rPr>
            </w:pPr>
            <w:r w:rsidRPr="00E360F5">
              <w:rPr>
                <w:rFonts w:ascii="Calibri" w:eastAsia="SimSun" w:hAnsi="Calibri"/>
                <w:sz w:val="22"/>
                <w:szCs w:val="22"/>
                <w:lang w:eastAsia="zh-CN"/>
              </w:rPr>
              <w:object w:dxaOrig="2112" w:dyaOrig="1536" w14:anchorId="2AA05013">
                <v:shape id="_x0000_i1032" type="#_x0000_t75" style="width:56.25pt;height:41.25pt" o:ole="">
                  <v:imagedata r:id="rId25" o:title=""/>
                </v:shape>
                <o:OLEObject Type="Embed" ProgID="PBrush" ShapeID="_x0000_i1032" DrawAspect="Content" ObjectID="_1648537455" r:id="rId26"/>
              </w:object>
            </w:r>
          </w:p>
          <w:p w14:paraId="23380FFB" w14:textId="77777777" w:rsidR="00946748" w:rsidRDefault="00C31690" w:rsidP="00D2438D">
            <w:pPr>
              <w:spacing w:before="60" w:after="60"/>
              <w:jc w:val="center"/>
            </w:pPr>
            <w:r w:rsidRPr="00C31690">
              <w:rPr>
                <w:rFonts w:cs="Arial"/>
                <w:b/>
                <w:sz w:val="20"/>
                <w:lang w:eastAsia="en-US"/>
              </w:rPr>
              <w:t>Einkauf</w:t>
            </w:r>
            <w:r w:rsidR="00D2438D">
              <w:rPr>
                <w:rFonts w:cs="Arial"/>
                <w:b/>
                <w:sz w:val="20"/>
                <w:lang w:eastAsia="en-US"/>
              </w:rPr>
              <w:t>en</w:t>
            </w:r>
          </w:p>
        </w:tc>
        <w:tc>
          <w:tcPr>
            <w:tcW w:w="8647" w:type="dxa"/>
            <w:tcBorders>
              <w:top w:val="single" w:sz="4" w:space="0" w:color="auto"/>
              <w:left w:val="single" w:sz="4" w:space="0" w:color="auto"/>
              <w:bottom w:val="single" w:sz="4" w:space="0" w:color="auto"/>
              <w:right w:val="single" w:sz="4" w:space="0" w:color="auto"/>
            </w:tcBorders>
          </w:tcPr>
          <w:p w14:paraId="38C9D8A4" w14:textId="77777777" w:rsidR="00E8686E" w:rsidRPr="00E360F5" w:rsidRDefault="00E360F5" w:rsidP="00E8686E">
            <w:pPr>
              <w:numPr>
                <w:ilvl w:val="0"/>
                <w:numId w:val="7"/>
              </w:numPr>
              <w:spacing w:before="60" w:after="60"/>
              <w:rPr>
                <w:rFonts w:cs="Arial"/>
                <w:sz w:val="20"/>
                <w:highlight w:val="yellow"/>
              </w:rPr>
            </w:pPr>
            <w:r>
              <w:rPr>
                <w:rFonts w:cs="Arial"/>
                <w:sz w:val="20"/>
                <w:highlight w:val="yellow"/>
              </w:rPr>
              <w:t>beachten Sie</w:t>
            </w:r>
            <w:r w:rsidRPr="00E360F5">
              <w:rPr>
                <w:rFonts w:cs="Arial"/>
                <w:sz w:val="20"/>
                <w:highlight w:val="yellow"/>
              </w:rPr>
              <w:t xml:space="preserve"> </w:t>
            </w:r>
            <w:r w:rsidR="00E8686E" w:rsidRPr="00E360F5">
              <w:rPr>
                <w:rFonts w:cs="Arial"/>
                <w:sz w:val="20"/>
                <w:highlight w:val="yellow"/>
              </w:rPr>
              <w:t>folgenden Hygieneregeln:</w:t>
            </w:r>
          </w:p>
          <w:p w14:paraId="3288D7DB" w14:textId="77777777" w:rsidR="0033684C" w:rsidRDefault="0033684C" w:rsidP="008961F0">
            <w:pPr>
              <w:numPr>
                <w:ilvl w:val="1"/>
                <w:numId w:val="7"/>
              </w:numPr>
              <w:spacing w:before="60" w:after="60"/>
              <w:rPr>
                <w:rFonts w:cs="Arial"/>
                <w:sz w:val="20"/>
                <w:highlight w:val="yellow"/>
              </w:rPr>
            </w:pPr>
            <w:r>
              <w:rPr>
                <w:rFonts w:cs="Arial"/>
                <w:sz w:val="20"/>
                <w:highlight w:val="yellow"/>
              </w:rPr>
              <w:t>Hinweise und Vorgaben des Geschäftes beachten</w:t>
            </w:r>
          </w:p>
          <w:p w14:paraId="46CDC2F3" w14:textId="77777777" w:rsidR="00E8686E" w:rsidRPr="00E360F5" w:rsidRDefault="0033684C" w:rsidP="008961F0">
            <w:pPr>
              <w:numPr>
                <w:ilvl w:val="1"/>
                <w:numId w:val="7"/>
              </w:numPr>
              <w:spacing w:before="60" w:after="60"/>
              <w:rPr>
                <w:rFonts w:cs="Arial"/>
                <w:sz w:val="20"/>
                <w:highlight w:val="yellow"/>
              </w:rPr>
            </w:pPr>
            <w:r w:rsidRPr="00E360F5">
              <w:rPr>
                <w:rFonts w:cs="Arial"/>
                <w:sz w:val="20"/>
                <w:highlight w:val="yellow"/>
              </w:rPr>
              <w:t xml:space="preserve">während </w:t>
            </w:r>
            <w:r>
              <w:rPr>
                <w:rFonts w:cs="Arial"/>
                <w:sz w:val="20"/>
                <w:highlight w:val="yellow"/>
              </w:rPr>
              <w:t>des Einkaufens</w:t>
            </w:r>
            <w:r w:rsidRPr="00E360F5">
              <w:rPr>
                <w:rFonts w:cs="Arial"/>
                <w:sz w:val="20"/>
                <w:highlight w:val="yellow"/>
              </w:rPr>
              <w:t xml:space="preserve"> </w:t>
            </w:r>
            <w:r w:rsidR="00E8686E" w:rsidRPr="00E360F5">
              <w:rPr>
                <w:rFonts w:cs="Arial"/>
                <w:sz w:val="20"/>
                <w:highlight w:val="yellow"/>
              </w:rPr>
              <w:t>Abstandsregeln einhalten</w:t>
            </w:r>
          </w:p>
          <w:p w14:paraId="5EBCCEAD" w14:textId="77777777" w:rsidR="00E8686E" w:rsidRPr="00E360F5" w:rsidRDefault="00E8686E" w:rsidP="008961F0">
            <w:pPr>
              <w:numPr>
                <w:ilvl w:val="1"/>
                <w:numId w:val="7"/>
              </w:numPr>
              <w:spacing w:before="60" w:after="60"/>
              <w:rPr>
                <w:rFonts w:cs="Arial"/>
                <w:sz w:val="20"/>
                <w:highlight w:val="yellow"/>
              </w:rPr>
            </w:pPr>
            <w:r w:rsidRPr="00E360F5">
              <w:rPr>
                <w:rFonts w:cs="Arial"/>
                <w:sz w:val="20"/>
                <w:highlight w:val="yellow"/>
              </w:rPr>
              <w:t xml:space="preserve">nur notwendige Gegenstände </w:t>
            </w:r>
            <w:r w:rsidR="0033684C">
              <w:rPr>
                <w:rFonts w:cs="Arial"/>
                <w:sz w:val="20"/>
                <w:highlight w:val="yellow"/>
              </w:rPr>
              <w:t xml:space="preserve">und Oberflächen </w:t>
            </w:r>
            <w:r w:rsidR="004808A1" w:rsidRPr="00E360F5">
              <w:rPr>
                <w:rFonts w:cs="Arial"/>
                <w:sz w:val="20"/>
                <w:highlight w:val="yellow"/>
              </w:rPr>
              <w:t>berühren</w:t>
            </w:r>
            <w:r w:rsidRPr="00E360F5">
              <w:rPr>
                <w:rFonts w:cs="Arial"/>
                <w:sz w:val="20"/>
                <w:highlight w:val="yellow"/>
              </w:rPr>
              <w:t xml:space="preserve"> </w:t>
            </w:r>
          </w:p>
          <w:p w14:paraId="0C5199FE" w14:textId="77777777" w:rsidR="00E8686E" w:rsidRPr="00E360F5" w:rsidRDefault="00E8686E" w:rsidP="008961F0">
            <w:pPr>
              <w:numPr>
                <w:ilvl w:val="1"/>
                <w:numId w:val="7"/>
              </w:numPr>
              <w:spacing w:before="60" w:after="60"/>
              <w:rPr>
                <w:rFonts w:cs="Arial"/>
                <w:sz w:val="20"/>
                <w:highlight w:val="yellow"/>
              </w:rPr>
            </w:pPr>
            <w:r w:rsidRPr="00E360F5">
              <w:rPr>
                <w:rFonts w:cs="Arial"/>
                <w:sz w:val="20"/>
                <w:highlight w:val="yellow"/>
              </w:rPr>
              <w:t xml:space="preserve">nach dem Einkauf </w:t>
            </w:r>
            <w:r w:rsidR="004808A1" w:rsidRPr="00E360F5">
              <w:rPr>
                <w:rFonts w:cs="Arial"/>
                <w:sz w:val="20"/>
                <w:highlight w:val="yellow"/>
              </w:rPr>
              <w:t>möglichst Händewaschen</w:t>
            </w:r>
            <w:r w:rsidR="008961F0" w:rsidRPr="00E360F5">
              <w:rPr>
                <w:rFonts w:cs="Arial"/>
                <w:sz w:val="20"/>
                <w:highlight w:val="yellow"/>
              </w:rPr>
              <w:t xml:space="preserve"> </w:t>
            </w:r>
            <w:r w:rsidR="004808A1" w:rsidRPr="00E360F5">
              <w:rPr>
                <w:rFonts w:cs="Arial"/>
                <w:sz w:val="20"/>
                <w:highlight w:val="yellow"/>
              </w:rPr>
              <w:t>oder desinfizieren</w:t>
            </w:r>
          </w:p>
          <w:p w14:paraId="318D6244" w14:textId="77777777" w:rsidR="00D2438D" w:rsidRPr="00D2438D" w:rsidRDefault="00D2438D" w:rsidP="00D2438D">
            <w:pPr>
              <w:numPr>
                <w:ilvl w:val="0"/>
                <w:numId w:val="3"/>
              </w:numPr>
              <w:spacing w:before="60" w:after="60"/>
              <w:rPr>
                <w:rFonts w:cs="Arial"/>
                <w:bCs/>
                <w:iCs/>
                <w:sz w:val="20"/>
                <w:highlight w:val="yellow"/>
              </w:rPr>
            </w:pPr>
            <w:r w:rsidRPr="00D2438D">
              <w:rPr>
                <w:rFonts w:cs="Arial"/>
                <w:bCs/>
                <w:iCs/>
                <w:sz w:val="20"/>
                <w:highlight w:val="yellow"/>
              </w:rPr>
              <w:t xml:space="preserve">bei Einkaufsservice für Risikogruppen </w:t>
            </w:r>
            <w:r w:rsidR="00491198">
              <w:rPr>
                <w:rFonts w:cs="Arial"/>
                <w:bCs/>
                <w:iCs/>
                <w:sz w:val="20"/>
                <w:highlight w:val="yellow"/>
              </w:rPr>
              <w:t xml:space="preserve">zusätzlich </w:t>
            </w:r>
            <w:r w:rsidRPr="00D2438D">
              <w:rPr>
                <w:rFonts w:cs="Arial"/>
                <w:bCs/>
                <w:iCs/>
                <w:sz w:val="20"/>
                <w:highlight w:val="yellow"/>
              </w:rPr>
              <w:t>beachten</w:t>
            </w:r>
          </w:p>
          <w:p w14:paraId="17FF9F00" w14:textId="77777777" w:rsidR="0033684C" w:rsidRDefault="0033684C" w:rsidP="0033684C">
            <w:pPr>
              <w:numPr>
                <w:ilvl w:val="1"/>
                <w:numId w:val="7"/>
              </w:numPr>
              <w:spacing w:before="60" w:after="60"/>
              <w:rPr>
                <w:rFonts w:cs="Arial"/>
                <w:sz w:val="20"/>
                <w:highlight w:val="yellow"/>
              </w:rPr>
            </w:pPr>
            <w:r w:rsidRPr="00E360F5">
              <w:rPr>
                <w:rFonts w:cs="Arial"/>
                <w:sz w:val="20"/>
                <w:highlight w:val="yellow"/>
              </w:rPr>
              <w:t xml:space="preserve">Lebensmittel nach dem Einkauf vor der Haustür </w:t>
            </w:r>
            <w:r>
              <w:rPr>
                <w:rFonts w:cs="Arial"/>
                <w:sz w:val="20"/>
                <w:highlight w:val="yellow"/>
              </w:rPr>
              <w:t>abstellen</w:t>
            </w:r>
          </w:p>
          <w:p w14:paraId="448383BD" w14:textId="77777777" w:rsidR="0033684C" w:rsidRDefault="0033684C" w:rsidP="0033684C">
            <w:pPr>
              <w:numPr>
                <w:ilvl w:val="1"/>
                <w:numId w:val="7"/>
              </w:numPr>
              <w:spacing w:before="60" w:after="60"/>
              <w:rPr>
                <w:rFonts w:cs="Arial"/>
                <w:sz w:val="20"/>
                <w:highlight w:val="yellow"/>
              </w:rPr>
            </w:pPr>
            <w:r w:rsidRPr="00E360F5">
              <w:rPr>
                <w:rFonts w:cs="Arial"/>
                <w:sz w:val="20"/>
                <w:highlight w:val="yellow"/>
              </w:rPr>
              <w:t>Klingeln oder per Telefon melden</w:t>
            </w:r>
          </w:p>
          <w:p w14:paraId="0461C11B" w14:textId="77777777" w:rsidR="00E8686E" w:rsidRPr="00E360F5" w:rsidRDefault="004808A1" w:rsidP="008961F0">
            <w:pPr>
              <w:numPr>
                <w:ilvl w:val="1"/>
                <w:numId w:val="7"/>
              </w:numPr>
              <w:spacing w:before="60" w:after="60"/>
              <w:rPr>
                <w:rFonts w:cs="Arial"/>
                <w:sz w:val="20"/>
                <w:highlight w:val="yellow"/>
              </w:rPr>
            </w:pPr>
            <w:r w:rsidRPr="00E360F5">
              <w:rPr>
                <w:rFonts w:cs="Arial"/>
                <w:sz w:val="20"/>
                <w:highlight w:val="yellow"/>
              </w:rPr>
              <w:t>keinen persönlichen Kontakt zur Risikoperson</w:t>
            </w:r>
            <w:r w:rsidR="008961F0" w:rsidRPr="00E360F5">
              <w:rPr>
                <w:rFonts w:cs="Arial"/>
                <w:sz w:val="20"/>
                <w:highlight w:val="yellow"/>
              </w:rPr>
              <w:t>, warten im Treppenhaus</w:t>
            </w:r>
            <w:r w:rsidR="0033684C">
              <w:rPr>
                <w:rFonts w:cs="Arial"/>
                <w:sz w:val="20"/>
                <w:highlight w:val="yellow"/>
              </w:rPr>
              <w:t xml:space="preserve"> </w:t>
            </w:r>
          </w:p>
          <w:p w14:paraId="3539DB50" w14:textId="77777777" w:rsidR="008961F0" w:rsidRPr="003B75F0" w:rsidRDefault="008961F0" w:rsidP="003B75F0">
            <w:pPr>
              <w:numPr>
                <w:ilvl w:val="1"/>
                <w:numId w:val="7"/>
              </w:numPr>
              <w:spacing w:before="60" w:after="60"/>
              <w:rPr>
                <w:rFonts w:cs="Arial"/>
                <w:sz w:val="20"/>
                <w:highlight w:val="yellow"/>
              </w:rPr>
            </w:pPr>
            <w:r w:rsidRPr="00E360F5">
              <w:rPr>
                <w:rFonts w:cs="Arial"/>
                <w:sz w:val="20"/>
                <w:highlight w:val="yellow"/>
              </w:rPr>
              <w:t>Geldübergabe im Umschlag o.ä.</w:t>
            </w:r>
          </w:p>
        </w:tc>
      </w:tr>
      <w:tr w:rsidR="000B491F" w:rsidRPr="00F1563B" w14:paraId="65B27E63" w14:textId="77777777" w:rsidTr="00D827E2">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05C8069E" w14:textId="77777777" w:rsidR="000B491F" w:rsidRPr="00F1563B" w:rsidRDefault="000B491F" w:rsidP="00BF1008">
            <w:pPr>
              <w:spacing w:before="60" w:after="60"/>
              <w:rPr>
                <w:rFonts w:cs="Arial"/>
                <w:b/>
                <w:bCs/>
                <w:color w:val="000000"/>
                <w:sz w:val="20"/>
              </w:rPr>
            </w:pPr>
            <w:r w:rsidRPr="00F1563B">
              <w:rPr>
                <w:rFonts w:cs="Arial"/>
                <w:b/>
                <w:bCs/>
                <w:color w:val="000000"/>
                <w:sz w:val="20"/>
              </w:rPr>
              <w:lastRenderedPageBreak/>
              <w:t xml:space="preserve">Spezielle </w:t>
            </w:r>
            <w:r w:rsidR="00BF1008" w:rsidRPr="00F1563B">
              <w:rPr>
                <w:rFonts w:cs="Arial"/>
                <w:b/>
                <w:bCs/>
                <w:color w:val="000000"/>
                <w:sz w:val="20"/>
              </w:rPr>
              <w:t>Informationen</w:t>
            </w:r>
            <w:r w:rsidRPr="00F1563B">
              <w:rPr>
                <w:rFonts w:cs="Arial"/>
                <w:b/>
                <w:bCs/>
                <w:color w:val="000000"/>
                <w:sz w:val="20"/>
              </w:rPr>
              <w:t xml:space="preserve"> zum Schutz vor SARS-CoV-2</w:t>
            </w:r>
          </w:p>
        </w:tc>
      </w:tr>
      <w:tr w:rsidR="00AA14C2" w:rsidRPr="00F1563B" w14:paraId="68F53AF6" w14:textId="77777777" w:rsidTr="00A54F59">
        <w:trPr>
          <w:cantSplit/>
        </w:trPr>
        <w:tc>
          <w:tcPr>
            <w:tcW w:w="1844" w:type="dxa"/>
            <w:tcBorders>
              <w:top w:val="single" w:sz="4" w:space="0" w:color="auto"/>
              <w:left w:val="single" w:sz="4" w:space="0" w:color="auto"/>
              <w:bottom w:val="single" w:sz="4" w:space="0" w:color="auto"/>
              <w:right w:val="single" w:sz="4" w:space="0" w:color="auto"/>
            </w:tcBorders>
          </w:tcPr>
          <w:p w14:paraId="0BA79581" w14:textId="77777777" w:rsidR="00AA14C2" w:rsidRPr="00F1563B" w:rsidRDefault="00AA14C2" w:rsidP="00F1178C">
            <w:pPr>
              <w:spacing w:before="60" w:after="60"/>
              <w:jc w:val="center"/>
              <w:rPr>
                <w:b/>
                <w:sz w:val="20"/>
              </w:rPr>
            </w:pPr>
            <w:r w:rsidRPr="00F1563B">
              <w:rPr>
                <w:noProof/>
                <w:szCs w:val="24"/>
                <w:lang w:eastAsia="zh-CN"/>
              </w:rPr>
              <w:drawing>
                <wp:inline distT="0" distB="0" distL="0" distR="0" wp14:anchorId="632CB687" wp14:editId="456339C6">
                  <wp:extent cx="782955" cy="5289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2955" cy="528955"/>
                          </a:xfrm>
                          <a:prstGeom prst="rect">
                            <a:avLst/>
                          </a:prstGeom>
                          <a:noFill/>
                          <a:ln>
                            <a:noFill/>
                          </a:ln>
                        </pic:spPr>
                      </pic:pic>
                    </a:graphicData>
                  </a:graphic>
                </wp:inline>
              </w:drawing>
            </w:r>
            <w:r w:rsidR="00F1178C" w:rsidRPr="00F1563B">
              <w:rPr>
                <w:b/>
                <w:sz w:val="20"/>
              </w:rPr>
              <w:br/>
            </w:r>
            <w:r w:rsidRPr="00F1563B">
              <w:rPr>
                <w:b/>
                <w:sz w:val="20"/>
              </w:rPr>
              <w:t>Atemschutz</w:t>
            </w:r>
          </w:p>
        </w:tc>
        <w:tc>
          <w:tcPr>
            <w:tcW w:w="8647" w:type="dxa"/>
            <w:tcBorders>
              <w:top w:val="single" w:sz="4" w:space="0" w:color="auto"/>
              <w:left w:val="single" w:sz="4" w:space="0" w:color="auto"/>
              <w:bottom w:val="single" w:sz="4" w:space="0" w:color="auto"/>
              <w:right w:val="single" w:sz="4" w:space="0" w:color="auto"/>
            </w:tcBorders>
          </w:tcPr>
          <w:p w14:paraId="371F1ACE" w14:textId="77777777" w:rsidR="00AA14C2" w:rsidRPr="00F1563B" w:rsidRDefault="00AA14C2" w:rsidP="00A54F59">
            <w:pPr>
              <w:numPr>
                <w:ilvl w:val="0"/>
                <w:numId w:val="3"/>
              </w:numPr>
              <w:spacing w:before="60" w:after="60"/>
              <w:rPr>
                <w:rFonts w:cs="Arial"/>
                <w:bCs/>
                <w:iCs/>
                <w:sz w:val="20"/>
              </w:rPr>
            </w:pPr>
            <w:r w:rsidRPr="00F1563B">
              <w:rPr>
                <w:rFonts w:cs="Arial"/>
                <w:bCs/>
                <w:iCs/>
                <w:sz w:val="20"/>
              </w:rPr>
              <w:t>Atemschutzmasken bzw. OP-Masken sollten von Gesunden nur gezielt angewendet werden (z.B. beim Umgang mit Erkrankten oder bei behördlicher Anordnung)</w:t>
            </w:r>
          </w:p>
          <w:p w14:paraId="3F54195E" w14:textId="77777777" w:rsidR="00DF7554" w:rsidRDefault="00AA14C2" w:rsidP="00EB1CD7">
            <w:pPr>
              <w:numPr>
                <w:ilvl w:val="0"/>
                <w:numId w:val="3"/>
              </w:numPr>
              <w:spacing w:before="60" w:after="60"/>
              <w:rPr>
                <w:rFonts w:cs="Arial"/>
                <w:bCs/>
                <w:iCs/>
                <w:sz w:val="20"/>
              </w:rPr>
            </w:pPr>
            <w:r w:rsidRPr="00F1563B">
              <w:rPr>
                <w:rFonts w:cs="Arial"/>
                <w:bCs/>
                <w:iCs/>
                <w:sz w:val="20"/>
              </w:rPr>
              <w:t>Atemschutzmasken bieten zudem bei falscher Auswahl und Anwendung nur wenig Schutz und vermitteln ein falsches Sicherheitsgefühl</w:t>
            </w:r>
          </w:p>
          <w:p w14:paraId="185DFE66" w14:textId="77777777" w:rsidR="00037CEE" w:rsidRPr="00F1563B" w:rsidRDefault="00037CEE" w:rsidP="00037CEE">
            <w:pPr>
              <w:spacing w:before="60" w:after="60"/>
              <w:ind w:left="340"/>
              <w:rPr>
                <w:rFonts w:cs="Arial"/>
                <w:bCs/>
                <w:iCs/>
                <w:sz w:val="20"/>
              </w:rPr>
            </w:pPr>
          </w:p>
        </w:tc>
      </w:tr>
      <w:tr w:rsidR="00AA14C2" w:rsidRPr="00F1563B" w14:paraId="14676155" w14:textId="77777777" w:rsidTr="00A54F59">
        <w:trPr>
          <w:cantSplit/>
        </w:trPr>
        <w:tc>
          <w:tcPr>
            <w:tcW w:w="1844" w:type="dxa"/>
            <w:tcBorders>
              <w:top w:val="single" w:sz="4" w:space="0" w:color="auto"/>
              <w:left w:val="single" w:sz="4" w:space="0" w:color="auto"/>
              <w:bottom w:val="single" w:sz="4" w:space="0" w:color="auto"/>
              <w:right w:val="single" w:sz="4" w:space="0" w:color="auto"/>
            </w:tcBorders>
          </w:tcPr>
          <w:p w14:paraId="22E3DA24" w14:textId="77777777" w:rsidR="00AA14C2" w:rsidRPr="00F1563B" w:rsidRDefault="00AA14C2" w:rsidP="00A54F59">
            <w:pPr>
              <w:spacing w:before="60" w:after="60"/>
              <w:jc w:val="center"/>
              <w:rPr>
                <w:b/>
                <w:sz w:val="20"/>
              </w:rPr>
            </w:pPr>
            <w:r w:rsidRPr="00F1563B">
              <w:rPr>
                <w:rFonts w:cs="Arial"/>
                <w:b/>
                <w:sz w:val="20"/>
              </w:rPr>
              <w:object w:dxaOrig="2580" w:dyaOrig="1860" w14:anchorId="0AAC4DE1">
                <v:shape id="_x0000_i1033" type="#_x0000_t75" style="width:63pt;height:42pt" o:ole="">
                  <v:imagedata r:id="rId28" o:title=""/>
                </v:shape>
                <o:OLEObject Type="Embed" ProgID="PBrush" ShapeID="_x0000_i1033" DrawAspect="Content" ObjectID="_1648537456" r:id="rId29"/>
              </w:object>
            </w:r>
            <w:r w:rsidRPr="00F1563B">
              <w:rPr>
                <w:rFonts w:cs="Arial"/>
                <w:b/>
                <w:sz w:val="20"/>
              </w:rPr>
              <w:br/>
            </w:r>
            <w:r w:rsidRPr="00F1563B">
              <w:rPr>
                <w:b/>
                <w:sz w:val="20"/>
              </w:rPr>
              <w:t>Flächen</w:t>
            </w:r>
          </w:p>
        </w:tc>
        <w:tc>
          <w:tcPr>
            <w:tcW w:w="8647" w:type="dxa"/>
            <w:tcBorders>
              <w:top w:val="single" w:sz="4" w:space="0" w:color="auto"/>
              <w:left w:val="single" w:sz="4" w:space="0" w:color="auto"/>
              <w:bottom w:val="single" w:sz="4" w:space="0" w:color="auto"/>
              <w:right w:val="single" w:sz="4" w:space="0" w:color="auto"/>
            </w:tcBorders>
          </w:tcPr>
          <w:p w14:paraId="1A346AB3" w14:textId="77777777" w:rsidR="00AA14C2" w:rsidRPr="00F1563B" w:rsidRDefault="00AA14C2" w:rsidP="00A54F59">
            <w:pPr>
              <w:numPr>
                <w:ilvl w:val="0"/>
                <w:numId w:val="3"/>
              </w:numPr>
              <w:spacing w:before="60" w:after="60"/>
              <w:rPr>
                <w:rFonts w:cs="Arial"/>
                <w:bCs/>
                <w:iCs/>
                <w:sz w:val="20"/>
              </w:rPr>
            </w:pPr>
            <w:r w:rsidRPr="00F1563B">
              <w:rPr>
                <w:rFonts w:cs="Arial"/>
                <w:bCs/>
                <w:iCs/>
                <w:sz w:val="20"/>
              </w:rPr>
              <w:t xml:space="preserve">in öffentlichen/betrieblichen Räumen die </w:t>
            </w:r>
            <w:r w:rsidRPr="00F1563B">
              <w:rPr>
                <w:rFonts w:cs="Arial"/>
                <w:bCs/>
                <w:iCs/>
                <w:sz w:val="20"/>
                <w:u w:val="single"/>
              </w:rPr>
              <w:t>Flächen</w:t>
            </w:r>
            <w:r w:rsidRPr="00F1563B">
              <w:rPr>
                <w:rFonts w:cs="Arial"/>
                <w:bCs/>
                <w:iCs/>
                <w:sz w:val="20"/>
              </w:rPr>
              <w:t xml:space="preserve"> nach Möglichkeit häufiger </w:t>
            </w:r>
            <w:proofErr w:type="gramStart"/>
            <w:r w:rsidRPr="00F1563B">
              <w:rPr>
                <w:rFonts w:cs="Arial"/>
                <w:bCs/>
                <w:iCs/>
                <w:sz w:val="20"/>
              </w:rPr>
              <w:t>mit dem üblichem Reinigung</w:t>
            </w:r>
            <w:r w:rsidR="00C269BB">
              <w:rPr>
                <w:rFonts w:cs="Arial"/>
                <w:bCs/>
                <w:iCs/>
                <w:sz w:val="20"/>
              </w:rPr>
              <w:t>s</w:t>
            </w:r>
            <w:r w:rsidRPr="00F1563B">
              <w:rPr>
                <w:rFonts w:cs="Arial"/>
                <w:bCs/>
                <w:iCs/>
                <w:sz w:val="20"/>
              </w:rPr>
              <w:t>mittel</w:t>
            </w:r>
            <w:proofErr w:type="gramEnd"/>
            <w:r w:rsidRPr="00F1563B">
              <w:rPr>
                <w:rFonts w:cs="Arial"/>
                <w:bCs/>
                <w:iCs/>
                <w:sz w:val="20"/>
              </w:rPr>
              <w:t xml:space="preserve"> reinigen</w:t>
            </w:r>
          </w:p>
          <w:p w14:paraId="67EE23C6" w14:textId="77777777" w:rsidR="00AA14C2" w:rsidRPr="00F1563B" w:rsidRDefault="00AA14C2" w:rsidP="00A54F59">
            <w:pPr>
              <w:numPr>
                <w:ilvl w:val="0"/>
                <w:numId w:val="3"/>
              </w:numPr>
              <w:spacing w:before="60" w:after="60"/>
              <w:rPr>
                <w:rFonts w:cs="Arial"/>
                <w:bCs/>
                <w:iCs/>
                <w:sz w:val="20"/>
              </w:rPr>
            </w:pPr>
            <w:r w:rsidRPr="00F1563B">
              <w:rPr>
                <w:rFonts w:cs="Arial"/>
                <w:bCs/>
                <w:iCs/>
                <w:sz w:val="20"/>
                <w:u w:val="single"/>
              </w:rPr>
              <w:t>Handkontaktpunkte</w:t>
            </w:r>
            <w:r w:rsidRPr="00F1563B">
              <w:rPr>
                <w:rFonts w:cs="Arial"/>
                <w:bCs/>
                <w:iCs/>
                <w:sz w:val="20"/>
              </w:rPr>
              <w:t xml:space="preserve"> (Schalter, Bedienflächen, Türklinken usw.) </w:t>
            </w:r>
            <w:r w:rsidR="00823035" w:rsidRPr="00F1563B">
              <w:rPr>
                <w:rFonts w:cs="Arial"/>
                <w:bCs/>
                <w:iCs/>
                <w:sz w:val="20"/>
              </w:rPr>
              <w:t xml:space="preserve">nach Möglichkeit </w:t>
            </w:r>
            <w:r w:rsidRPr="00F1563B">
              <w:rPr>
                <w:rFonts w:cs="Arial"/>
                <w:bCs/>
                <w:iCs/>
                <w:sz w:val="20"/>
              </w:rPr>
              <w:t xml:space="preserve">mehrmals täglich gründlich </w:t>
            </w:r>
            <w:r w:rsidR="00823035" w:rsidRPr="00F1563B">
              <w:rPr>
                <w:rFonts w:cs="Arial"/>
                <w:bCs/>
                <w:iCs/>
                <w:sz w:val="20"/>
              </w:rPr>
              <w:t>reinigen (übliches</w:t>
            </w:r>
            <w:r w:rsidR="0062219E" w:rsidRPr="00F1563B">
              <w:rPr>
                <w:rFonts w:cs="Arial"/>
                <w:bCs/>
                <w:iCs/>
                <w:sz w:val="20"/>
              </w:rPr>
              <w:t xml:space="preserve"> </w:t>
            </w:r>
            <w:r w:rsidR="00823035" w:rsidRPr="00F1563B">
              <w:rPr>
                <w:rFonts w:cs="Arial"/>
                <w:bCs/>
                <w:iCs/>
                <w:sz w:val="20"/>
              </w:rPr>
              <w:t>Reinigungsmittel</w:t>
            </w:r>
            <w:r w:rsidR="0062219E" w:rsidRPr="00F1563B">
              <w:rPr>
                <w:rFonts w:cs="Arial"/>
                <w:bCs/>
                <w:iCs/>
                <w:sz w:val="20"/>
              </w:rPr>
              <w:t xml:space="preserve">, alternativ ein </w:t>
            </w:r>
            <w:r w:rsidR="00D56004" w:rsidRPr="00F1563B">
              <w:rPr>
                <w:rFonts w:cs="Arial"/>
                <w:bCs/>
                <w:iCs/>
                <w:sz w:val="20"/>
              </w:rPr>
              <w:t xml:space="preserve">handelsübliches </w:t>
            </w:r>
            <w:r w:rsidRPr="00F1563B">
              <w:rPr>
                <w:rFonts w:cs="Arial"/>
                <w:bCs/>
                <w:iCs/>
                <w:sz w:val="20"/>
              </w:rPr>
              <w:t>Flächendesinfektionsmittel verwenden)</w:t>
            </w:r>
          </w:p>
          <w:p w14:paraId="35DF5F76" w14:textId="77777777" w:rsidR="00823047" w:rsidRPr="00F1563B" w:rsidRDefault="00823047" w:rsidP="00823047">
            <w:pPr>
              <w:numPr>
                <w:ilvl w:val="0"/>
                <w:numId w:val="3"/>
              </w:numPr>
              <w:spacing w:before="60" w:after="60"/>
              <w:rPr>
                <w:rFonts w:cs="Arial"/>
                <w:bCs/>
                <w:iCs/>
                <w:sz w:val="20"/>
              </w:rPr>
            </w:pPr>
            <w:r w:rsidRPr="00F1563B">
              <w:rPr>
                <w:rFonts w:cs="Arial"/>
                <w:bCs/>
                <w:iCs/>
                <w:sz w:val="20"/>
              </w:rPr>
              <w:t xml:space="preserve">Fußböden stellen nach dem derzeitigen Erkenntnisstand in öffentlichen/betrieblichen Gebäuden keinen relevanten Übertragungsweg dar, die standardmäßige Reinigung ist ausreichend </w:t>
            </w:r>
          </w:p>
          <w:p w14:paraId="555E075C" w14:textId="77777777" w:rsidR="00823047" w:rsidRDefault="00823047" w:rsidP="00823047">
            <w:pPr>
              <w:numPr>
                <w:ilvl w:val="0"/>
                <w:numId w:val="3"/>
              </w:numPr>
              <w:spacing w:before="60" w:after="60"/>
              <w:rPr>
                <w:rFonts w:cs="Arial"/>
                <w:bCs/>
                <w:iCs/>
                <w:sz w:val="20"/>
              </w:rPr>
            </w:pPr>
            <w:r w:rsidRPr="00F1563B">
              <w:rPr>
                <w:rFonts w:cs="Arial"/>
                <w:bCs/>
                <w:iCs/>
                <w:sz w:val="20"/>
              </w:rPr>
              <w:t>nach Kontakt zu Schuhe</w:t>
            </w:r>
            <w:r w:rsidR="00DA3CBA" w:rsidRPr="00F1563B">
              <w:rPr>
                <w:rFonts w:cs="Arial"/>
                <w:bCs/>
                <w:iCs/>
                <w:sz w:val="20"/>
              </w:rPr>
              <w:t>n bzw. Fußböden</w:t>
            </w:r>
            <w:r w:rsidRPr="00F1563B">
              <w:rPr>
                <w:rFonts w:cs="Arial"/>
                <w:bCs/>
                <w:iCs/>
                <w:sz w:val="20"/>
              </w:rPr>
              <w:t xml:space="preserve"> sollten die Hände gewaschen werden</w:t>
            </w:r>
          </w:p>
          <w:p w14:paraId="134D37EE" w14:textId="77777777" w:rsidR="00037CEE" w:rsidRPr="00F1563B" w:rsidRDefault="00037CEE" w:rsidP="00037CEE">
            <w:pPr>
              <w:spacing w:before="60" w:after="60"/>
              <w:ind w:left="340"/>
              <w:rPr>
                <w:rFonts w:cs="Arial"/>
                <w:bCs/>
                <w:iCs/>
                <w:sz w:val="20"/>
              </w:rPr>
            </w:pPr>
          </w:p>
        </w:tc>
      </w:tr>
      <w:tr w:rsidR="00AA14C2" w:rsidRPr="00F1563B" w14:paraId="59DAB3F6" w14:textId="77777777" w:rsidTr="002B2B8B">
        <w:trPr>
          <w:cantSplit/>
        </w:trPr>
        <w:tc>
          <w:tcPr>
            <w:tcW w:w="1844" w:type="dxa"/>
            <w:tcBorders>
              <w:top w:val="single" w:sz="4" w:space="0" w:color="auto"/>
              <w:left w:val="single" w:sz="4" w:space="0" w:color="auto"/>
              <w:bottom w:val="single" w:sz="4" w:space="0" w:color="auto"/>
              <w:right w:val="single" w:sz="4" w:space="0" w:color="auto"/>
            </w:tcBorders>
          </w:tcPr>
          <w:p w14:paraId="5D0DB260" w14:textId="77777777" w:rsidR="00AA14C2" w:rsidRPr="00F1563B" w:rsidRDefault="00EB1573" w:rsidP="006467E2">
            <w:pPr>
              <w:spacing w:before="60" w:after="60"/>
              <w:jc w:val="center"/>
              <w:rPr>
                <w:rFonts w:cs="Arial"/>
                <w:b/>
                <w:noProof/>
                <w:sz w:val="20"/>
                <w:lang w:eastAsia="zh-CN"/>
              </w:rPr>
            </w:pPr>
            <w:r w:rsidRPr="00F1563B">
              <w:rPr>
                <w:rFonts w:cs="Arial"/>
                <w:b/>
                <w:noProof/>
                <w:sz w:val="20"/>
                <w:lang w:eastAsia="zh-CN"/>
              </w:rPr>
              <w:drawing>
                <wp:inline distT="0" distB="0" distL="0" distR="0" wp14:anchorId="0F346843" wp14:editId="68909CAB">
                  <wp:extent cx="720000" cy="561519"/>
                  <wp:effectExtent l="19050" t="0" r="3900"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cstate="print"/>
                          <a:srcRect/>
                          <a:stretch>
                            <a:fillRect/>
                          </a:stretch>
                        </pic:blipFill>
                        <pic:spPr bwMode="auto">
                          <a:xfrm>
                            <a:off x="0" y="0"/>
                            <a:ext cx="720000" cy="561519"/>
                          </a:xfrm>
                          <a:prstGeom prst="rect">
                            <a:avLst/>
                          </a:prstGeom>
                          <a:noFill/>
                          <a:ln w="9525">
                            <a:noFill/>
                            <a:miter lim="800000"/>
                            <a:headEnd/>
                            <a:tailEnd/>
                          </a:ln>
                        </pic:spPr>
                      </pic:pic>
                    </a:graphicData>
                  </a:graphic>
                </wp:inline>
              </w:drawing>
            </w:r>
            <w:r w:rsidR="006467E2" w:rsidRPr="00F1563B">
              <w:rPr>
                <w:rFonts w:cs="Arial"/>
                <w:b/>
                <w:noProof/>
                <w:sz w:val="20"/>
                <w:lang w:eastAsia="zh-CN"/>
              </w:rPr>
              <w:br/>
            </w:r>
            <w:r w:rsidR="001B07D6" w:rsidRPr="00F1563B">
              <w:rPr>
                <w:rFonts w:cs="Arial"/>
                <w:b/>
                <w:noProof/>
                <w:sz w:val="20"/>
                <w:lang w:eastAsia="zh-CN"/>
              </w:rPr>
              <w:t>Geschirr</w:t>
            </w:r>
          </w:p>
        </w:tc>
        <w:tc>
          <w:tcPr>
            <w:tcW w:w="8647" w:type="dxa"/>
            <w:tcBorders>
              <w:top w:val="single" w:sz="4" w:space="0" w:color="auto"/>
              <w:left w:val="single" w:sz="4" w:space="0" w:color="auto"/>
              <w:bottom w:val="single" w:sz="4" w:space="0" w:color="auto"/>
              <w:right w:val="single" w:sz="4" w:space="0" w:color="auto"/>
            </w:tcBorders>
          </w:tcPr>
          <w:p w14:paraId="7180E510" w14:textId="77777777" w:rsidR="00322C55" w:rsidRPr="00F1563B" w:rsidRDefault="00322C55" w:rsidP="00322C55">
            <w:pPr>
              <w:numPr>
                <w:ilvl w:val="0"/>
                <w:numId w:val="3"/>
              </w:numPr>
              <w:spacing w:before="60" w:after="60"/>
              <w:rPr>
                <w:rFonts w:cs="Arial"/>
                <w:bCs/>
                <w:iCs/>
                <w:sz w:val="20"/>
              </w:rPr>
            </w:pPr>
            <w:r w:rsidRPr="00F1563B">
              <w:rPr>
                <w:rFonts w:cs="Arial"/>
                <w:bCs/>
                <w:iCs/>
                <w:sz w:val="20"/>
              </w:rPr>
              <w:t xml:space="preserve">in öffentlichen/betrieblichen Einrichtungen </w:t>
            </w:r>
            <w:r w:rsidR="00AA14C2" w:rsidRPr="00F1563B">
              <w:rPr>
                <w:rFonts w:cs="Arial"/>
                <w:bCs/>
                <w:iCs/>
                <w:sz w:val="20"/>
              </w:rPr>
              <w:t>Geschirr möglichst</w:t>
            </w:r>
            <w:r w:rsidRPr="00F1563B">
              <w:rPr>
                <w:rFonts w:cs="Arial"/>
                <w:bCs/>
                <w:iCs/>
                <w:sz w:val="20"/>
              </w:rPr>
              <w:t xml:space="preserve"> im Geschirrspüler aufbereiten</w:t>
            </w:r>
          </w:p>
          <w:p w14:paraId="78E08EFF" w14:textId="77777777" w:rsidR="00AA14C2" w:rsidRPr="00F1563B" w:rsidRDefault="00322C55" w:rsidP="00322C55">
            <w:pPr>
              <w:numPr>
                <w:ilvl w:val="0"/>
                <w:numId w:val="3"/>
              </w:numPr>
              <w:spacing w:before="60" w:after="60"/>
              <w:rPr>
                <w:rFonts w:cs="Arial"/>
                <w:bCs/>
                <w:iCs/>
                <w:sz w:val="20"/>
              </w:rPr>
            </w:pPr>
            <w:r w:rsidRPr="00F1563B">
              <w:rPr>
                <w:rFonts w:cs="Arial"/>
                <w:bCs/>
                <w:iCs/>
                <w:sz w:val="20"/>
              </w:rPr>
              <w:t xml:space="preserve">dazu </w:t>
            </w:r>
            <w:r w:rsidR="00AA14C2" w:rsidRPr="00F1563B">
              <w:rPr>
                <w:rFonts w:cs="Arial"/>
                <w:bCs/>
                <w:iCs/>
                <w:sz w:val="20"/>
              </w:rPr>
              <w:t>Programme &gt;60°C wählen (keine Spar- oder Ökoprogramme)</w:t>
            </w:r>
          </w:p>
        </w:tc>
      </w:tr>
      <w:tr w:rsidR="00322C55" w:rsidRPr="00F1563B" w14:paraId="1D750D00" w14:textId="77777777" w:rsidTr="00530BC9">
        <w:trPr>
          <w:cantSplit/>
        </w:trPr>
        <w:tc>
          <w:tcPr>
            <w:tcW w:w="1844" w:type="dxa"/>
            <w:tcBorders>
              <w:top w:val="single" w:sz="4" w:space="0" w:color="auto"/>
              <w:left w:val="single" w:sz="4" w:space="0" w:color="auto"/>
              <w:bottom w:val="single" w:sz="4" w:space="0" w:color="auto"/>
              <w:right w:val="single" w:sz="4" w:space="0" w:color="auto"/>
            </w:tcBorders>
          </w:tcPr>
          <w:p w14:paraId="3636D0CA" w14:textId="77777777" w:rsidR="00322C55" w:rsidRPr="00F1563B" w:rsidRDefault="00322C55" w:rsidP="006467E2">
            <w:pPr>
              <w:spacing w:before="60" w:after="60"/>
              <w:jc w:val="center"/>
              <w:rPr>
                <w:rFonts w:cs="Arial"/>
                <w:b/>
                <w:noProof/>
                <w:sz w:val="20"/>
                <w:lang w:eastAsia="zh-CN"/>
              </w:rPr>
            </w:pPr>
            <w:r w:rsidRPr="00F1563B">
              <w:rPr>
                <w:rFonts w:cs="Arial"/>
                <w:b/>
                <w:sz w:val="20"/>
              </w:rPr>
              <w:object w:dxaOrig="2625" w:dyaOrig="1890" w14:anchorId="0ED72D28">
                <v:shape id="_x0000_i1034" type="#_x0000_t75" style="width:62.25pt;height:42pt" o:ole="">
                  <v:imagedata r:id="rId31" o:title=""/>
                </v:shape>
                <o:OLEObject Type="Embed" ProgID="PBrush" ShapeID="_x0000_i1034" DrawAspect="Content" ObjectID="_1648537457" r:id="rId32"/>
              </w:object>
            </w:r>
            <w:r w:rsidR="006467E2" w:rsidRPr="00F1563B">
              <w:rPr>
                <w:rFonts w:cs="Arial"/>
                <w:b/>
                <w:noProof/>
                <w:sz w:val="20"/>
                <w:lang w:eastAsia="zh-CN"/>
              </w:rPr>
              <w:br/>
              <w:t>Abfall</w:t>
            </w:r>
          </w:p>
        </w:tc>
        <w:tc>
          <w:tcPr>
            <w:tcW w:w="8647" w:type="dxa"/>
            <w:tcBorders>
              <w:top w:val="single" w:sz="4" w:space="0" w:color="auto"/>
              <w:left w:val="single" w:sz="4" w:space="0" w:color="auto"/>
              <w:bottom w:val="single" w:sz="4" w:space="0" w:color="auto"/>
              <w:right w:val="single" w:sz="4" w:space="0" w:color="auto"/>
            </w:tcBorders>
          </w:tcPr>
          <w:p w14:paraId="6FF4A8DA" w14:textId="77777777" w:rsidR="00322C55" w:rsidRPr="00F1563B" w:rsidRDefault="00322C55" w:rsidP="00530BC9">
            <w:pPr>
              <w:numPr>
                <w:ilvl w:val="0"/>
                <w:numId w:val="3"/>
              </w:numPr>
              <w:spacing w:before="60" w:after="60"/>
              <w:rPr>
                <w:rFonts w:cs="Arial"/>
                <w:bCs/>
                <w:iCs/>
                <w:sz w:val="20"/>
              </w:rPr>
            </w:pPr>
            <w:r w:rsidRPr="00F1563B">
              <w:rPr>
                <w:rFonts w:cs="Arial"/>
                <w:bCs/>
                <w:iCs/>
                <w:sz w:val="20"/>
              </w:rPr>
              <w:t>benutzte Taschentücher direkt in einen Abfallbehälter mit Deckel entsorgen</w:t>
            </w:r>
          </w:p>
          <w:p w14:paraId="17FE9A60" w14:textId="77777777" w:rsidR="00322C55" w:rsidRPr="00F1563B" w:rsidRDefault="00322C55" w:rsidP="00530BC9">
            <w:pPr>
              <w:numPr>
                <w:ilvl w:val="0"/>
                <w:numId w:val="3"/>
              </w:numPr>
              <w:spacing w:before="60" w:after="60"/>
              <w:rPr>
                <w:rFonts w:cs="Arial"/>
                <w:bCs/>
                <w:iCs/>
                <w:sz w:val="20"/>
              </w:rPr>
            </w:pPr>
            <w:r w:rsidRPr="00F1563B">
              <w:rPr>
                <w:rFonts w:cs="Arial"/>
                <w:bCs/>
                <w:iCs/>
                <w:sz w:val="20"/>
              </w:rPr>
              <w:t>mind. 1x täglich Abfallsack verknoten und dann in den Hausmüll geben</w:t>
            </w:r>
          </w:p>
        </w:tc>
      </w:tr>
      <w:tr w:rsidR="00311585" w:rsidRPr="00F1563B" w14:paraId="24C6FC87" w14:textId="77777777" w:rsidTr="00AD3D44">
        <w:trPr>
          <w:cantSplit/>
        </w:trPr>
        <w:tc>
          <w:tcPr>
            <w:tcW w:w="1844" w:type="dxa"/>
            <w:tcBorders>
              <w:top w:val="single" w:sz="4" w:space="0" w:color="auto"/>
              <w:left w:val="single" w:sz="4" w:space="0" w:color="auto"/>
              <w:bottom w:val="single" w:sz="4" w:space="0" w:color="auto"/>
              <w:right w:val="single" w:sz="4" w:space="0" w:color="auto"/>
            </w:tcBorders>
          </w:tcPr>
          <w:p w14:paraId="2E806E5A" w14:textId="77777777" w:rsidR="00311585" w:rsidRPr="00F1563B" w:rsidRDefault="00311585" w:rsidP="006467E2">
            <w:pPr>
              <w:spacing w:before="60" w:after="60"/>
              <w:jc w:val="center"/>
              <w:rPr>
                <w:rFonts w:cs="Arial"/>
                <w:b/>
                <w:noProof/>
                <w:sz w:val="20"/>
                <w:lang w:eastAsia="zh-CN"/>
              </w:rPr>
            </w:pPr>
            <w:r w:rsidRPr="00F1563B">
              <w:rPr>
                <w:rFonts w:cs="Arial"/>
                <w:b/>
                <w:noProof/>
                <w:sz w:val="20"/>
                <w:lang w:eastAsia="zh-CN"/>
              </w:rPr>
              <w:drawing>
                <wp:inline distT="0" distB="0" distL="0" distR="0" wp14:anchorId="6FEC139F" wp14:editId="4EB9AE86">
                  <wp:extent cx="719455" cy="529590"/>
                  <wp:effectExtent l="0" t="0" r="4445" b="3810"/>
                  <wp:docPr id="10"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9455" cy="529590"/>
                          </a:xfrm>
                          <a:prstGeom prst="rect">
                            <a:avLst/>
                          </a:prstGeom>
                          <a:noFill/>
                          <a:ln>
                            <a:noFill/>
                          </a:ln>
                        </pic:spPr>
                      </pic:pic>
                    </a:graphicData>
                  </a:graphic>
                </wp:inline>
              </w:drawing>
            </w:r>
            <w:r w:rsidR="006467E2" w:rsidRPr="00F1563B">
              <w:rPr>
                <w:rFonts w:cs="Arial"/>
                <w:b/>
                <w:noProof/>
                <w:sz w:val="20"/>
                <w:lang w:eastAsia="zh-CN"/>
              </w:rPr>
              <w:br/>
            </w:r>
            <w:r w:rsidRPr="00F1563B">
              <w:rPr>
                <w:rFonts w:cs="Arial"/>
                <w:b/>
                <w:sz w:val="20"/>
              </w:rPr>
              <w:t>Lüftungsanlagen</w:t>
            </w:r>
          </w:p>
        </w:tc>
        <w:tc>
          <w:tcPr>
            <w:tcW w:w="8647" w:type="dxa"/>
            <w:tcBorders>
              <w:top w:val="single" w:sz="4" w:space="0" w:color="auto"/>
              <w:left w:val="single" w:sz="4" w:space="0" w:color="auto"/>
              <w:bottom w:val="single" w:sz="4" w:space="0" w:color="auto"/>
              <w:right w:val="single" w:sz="4" w:space="0" w:color="auto"/>
            </w:tcBorders>
          </w:tcPr>
          <w:p w14:paraId="101632C3" w14:textId="77777777" w:rsidR="00311585" w:rsidRPr="00F1563B" w:rsidRDefault="00311585" w:rsidP="00AD3D44">
            <w:pPr>
              <w:numPr>
                <w:ilvl w:val="0"/>
                <w:numId w:val="3"/>
              </w:numPr>
              <w:spacing w:before="60" w:after="60"/>
              <w:rPr>
                <w:rFonts w:cs="Arial"/>
                <w:bCs/>
                <w:iCs/>
                <w:sz w:val="20"/>
              </w:rPr>
            </w:pPr>
            <w:r w:rsidRPr="00F1563B">
              <w:rPr>
                <w:rFonts w:cs="Arial"/>
                <w:bCs/>
                <w:iCs/>
                <w:sz w:val="20"/>
              </w:rPr>
              <w:t>nach dem derzeitigen Erkenntnisstand stellen Lüftungsanlagen (Klimaanlagen, raumluft</w:t>
            </w:r>
            <w:r w:rsidR="006467E2" w:rsidRPr="00F1563B">
              <w:rPr>
                <w:rFonts w:cs="Arial"/>
                <w:bCs/>
                <w:iCs/>
                <w:sz w:val="20"/>
              </w:rPr>
              <w:t>-</w:t>
            </w:r>
            <w:r w:rsidRPr="00F1563B">
              <w:rPr>
                <w:rFonts w:cs="Arial"/>
                <w:bCs/>
                <w:iCs/>
                <w:sz w:val="20"/>
              </w:rPr>
              <w:t xml:space="preserve">technische Anlagen) in öffentlichen/betrieblichen Gebäuden </w:t>
            </w:r>
            <w:r w:rsidRPr="00F1563B">
              <w:rPr>
                <w:rFonts w:cs="Arial"/>
                <w:bCs/>
                <w:iCs/>
                <w:sz w:val="20"/>
                <w:u w:val="single"/>
              </w:rPr>
              <w:t>keinen</w:t>
            </w:r>
            <w:r w:rsidRPr="00F1563B">
              <w:rPr>
                <w:rFonts w:cs="Arial"/>
                <w:bCs/>
                <w:iCs/>
                <w:sz w:val="20"/>
              </w:rPr>
              <w:t xml:space="preserve"> relevanten </w:t>
            </w:r>
            <w:proofErr w:type="spellStart"/>
            <w:r w:rsidRPr="00F1563B">
              <w:rPr>
                <w:rFonts w:cs="Arial"/>
                <w:bCs/>
                <w:iCs/>
                <w:sz w:val="20"/>
              </w:rPr>
              <w:t>Übertragunsgweg</w:t>
            </w:r>
            <w:proofErr w:type="spellEnd"/>
            <w:r w:rsidRPr="00F1563B">
              <w:rPr>
                <w:rFonts w:cs="Arial"/>
                <w:bCs/>
                <w:iCs/>
                <w:sz w:val="20"/>
              </w:rPr>
              <w:t xml:space="preserve"> für SARS-CoV-2 dar</w:t>
            </w:r>
          </w:p>
          <w:p w14:paraId="3EA621EE" w14:textId="77777777" w:rsidR="00311585" w:rsidRPr="00F1563B" w:rsidRDefault="00311585" w:rsidP="00AD3D44">
            <w:pPr>
              <w:numPr>
                <w:ilvl w:val="0"/>
                <w:numId w:val="3"/>
              </w:numPr>
              <w:spacing w:before="60" w:after="60"/>
              <w:rPr>
                <w:rFonts w:cs="Arial"/>
                <w:bCs/>
                <w:iCs/>
                <w:sz w:val="20"/>
              </w:rPr>
            </w:pPr>
            <w:r w:rsidRPr="00F1563B">
              <w:rPr>
                <w:rFonts w:cs="Arial"/>
                <w:bCs/>
                <w:iCs/>
                <w:sz w:val="20"/>
              </w:rPr>
              <w:t>Lüftungsanlagen, einschließlich ihrer Umlauft- und Filtertechnik, müssen generell nach den aktuell gültigen Regeln der Technik betrieben und gewartet werden</w:t>
            </w:r>
          </w:p>
          <w:p w14:paraId="06707F0E" w14:textId="77777777" w:rsidR="00C243A5" w:rsidRPr="00F1563B" w:rsidRDefault="00C243A5" w:rsidP="00C243A5">
            <w:pPr>
              <w:spacing w:before="60" w:after="60"/>
              <w:ind w:left="340"/>
              <w:rPr>
                <w:rFonts w:cs="Arial"/>
                <w:bCs/>
                <w:iCs/>
                <w:sz w:val="20"/>
              </w:rPr>
            </w:pPr>
          </w:p>
        </w:tc>
      </w:tr>
      <w:tr w:rsidR="00311585" w:rsidRPr="00F1563B" w14:paraId="677A9C7E" w14:textId="77777777" w:rsidTr="00AD3D44">
        <w:trPr>
          <w:cantSplit/>
        </w:trPr>
        <w:tc>
          <w:tcPr>
            <w:tcW w:w="1844" w:type="dxa"/>
            <w:tcBorders>
              <w:top w:val="single" w:sz="4" w:space="0" w:color="auto"/>
              <w:left w:val="single" w:sz="4" w:space="0" w:color="auto"/>
              <w:bottom w:val="single" w:sz="4" w:space="0" w:color="auto"/>
              <w:right w:val="single" w:sz="4" w:space="0" w:color="auto"/>
            </w:tcBorders>
          </w:tcPr>
          <w:p w14:paraId="00D2829D" w14:textId="77777777" w:rsidR="00311585" w:rsidRPr="00F1563B" w:rsidRDefault="00311585" w:rsidP="006467E2">
            <w:pPr>
              <w:spacing w:before="60" w:after="60"/>
              <w:jc w:val="center"/>
              <w:rPr>
                <w:rFonts w:cs="Arial"/>
                <w:b/>
                <w:noProof/>
                <w:sz w:val="20"/>
                <w:lang w:eastAsia="zh-CN"/>
              </w:rPr>
            </w:pPr>
            <w:r w:rsidRPr="00F1563B">
              <w:rPr>
                <w:noProof/>
                <w:szCs w:val="24"/>
                <w:lang w:eastAsia="zh-CN"/>
              </w:rPr>
              <w:drawing>
                <wp:inline distT="0" distB="0" distL="0" distR="0" wp14:anchorId="44693CF2" wp14:editId="1453E9D5">
                  <wp:extent cx="719455" cy="52895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9455" cy="528955"/>
                          </a:xfrm>
                          <a:prstGeom prst="rect">
                            <a:avLst/>
                          </a:prstGeom>
                          <a:noFill/>
                          <a:ln>
                            <a:noFill/>
                          </a:ln>
                        </pic:spPr>
                      </pic:pic>
                    </a:graphicData>
                  </a:graphic>
                </wp:inline>
              </w:drawing>
            </w:r>
            <w:r w:rsidR="006467E2" w:rsidRPr="00F1563B">
              <w:rPr>
                <w:rFonts w:cs="Arial"/>
                <w:b/>
                <w:noProof/>
                <w:sz w:val="20"/>
                <w:lang w:eastAsia="zh-CN"/>
              </w:rPr>
              <w:br/>
            </w:r>
            <w:r w:rsidRPr="00F1563B">
              <w:rPr>
                <w:rFonts w:cs="Arial"/>
                <w:b/>
                <w:noProof/>
                <w:sz w:val="20"/>
                <w:lang w:eastAsia="zh-CN"/>
              </w:rPr>
              <w:t>Lebensmittel</w:t>
            </w:r>
          </w:p>
        </w:tc>
        <w:tc>
          <w:tcPr>
            <w:tcW w:w="8647" w:type="dxa"/>
            <w:tcBorders>
              <w:top w:val="single" w:sz="4" w:space="0" w:color="auto"/>
              <w:left w:val="single" w:sz="4" w:space="0" w:color="auto"/>
              <w:bottom w:val="single" w:sz="4" w:space="0" w:color="auto"/>
              <w:right w:val="single" w:sz="4" w:space="0" w:color="auto"/>
            </w:tcBorders>
          </w:tcPr>
          <w:p w14:paraId="26E98406" w14:textId="77777777" w:rsidR="00311585" w:rsidRPr="00F1563B" w:rsidRDefault="00311585" w:rsidP="00AD3D44">
            <w:pPr>
              <w:numPr>
                <w:ilvl w:val="0"/>
                <w:numId w:val="3"/>
              </w:numPr>
              <w:spacing w:before="60" w:after="60"/>
              <w:rPr>
                <w:rFonts w:cs="Arial"/>
                <w:bCs/>
                <w:iCs/>
                <w:sz w:val="20"/>
              </w:rPr>
            </w:pPr>
            <w:r w:rsidRPr="00F1563B">
              <w:rPr>
                <w:rFonts w:cs="Arial"/>
                <w:bCs/>
                <w:iCs/>
                <w:sz w:val="20"/>
              </w:rPr>
              <w:t xml:space="preserve">nach dem derzeitigen Erkenntnisstand stellt Lebensmittel (Nahrungsmittel, Getränke) </w:t>
            </w:r>
            <w:r w:rsidRPr="00F1563B">
              <w:rPr>
                <w:rFonts w:cs="Arial"/>
                <w:bCs/>
                <w:iCs/>
                <w:sz w:val="20"/>
              </w:rPr>
              <w:br/>
            </w:r>
            <w:r w:rsidRPr="00F1563B">
              <w:rPr>
                <w:rFonts w:cs="Arial"/>
                <w:bCs/>
                <w:iCs/>
                <w:sz w:val="20"/>
                <w:u w:val="single"/>
              </w:rPr>
              <w:t>keinen</w:t>
            </w:r>
            <w:r w:rsidRPr="00F1563B">
              <w:rPr>
                <w:rFonts w:cs="Arial"/>
                <w:bCs/>
                <w:iCs/>
                <w:sz w:val="20"/>
              </w:rPr>
              <w:t xml:space="preserve"> relevanten </w:t>
            </w:r>
            <w:proofErr w:type="spellStart"/>
            <w:r w:rsidRPr="00F1563B">
              <w:rPr>
                <w:rFonts w:cs="Arial"/>
                <w:bCs/>
                <w:iCs/>
                <w:sz w:val="20"/>
              </w:rPr>
              <w:t>Übertragunsgweg</w:t>
            </w:r>
            <w:proofErr w:type="spellEnd"/>
            <w:r w:rsidRPr="00F1563B">
              <w:rPr>
                <w:rFonts w:cs="Arial"/>
                <w:bCs/>
                <w:iCs/>
                <w:sz w:val="20"/>
              </w:rPr>
              <w:t xml:space="preserve"> für SARS-CoV-2 dar</w:t>
            </w:r>
          </w:p>
        </w:tc>
      </w:tr>
      <w:tr w:rsidR="00311585" w:rsidRPr="00F1563B" w14:paraId="67F2564F" w14:textId="77777777" w:rsidTr="00AD3D44">
        <w:trPr>
          <w:cantSplit/>
        </w:trPr>
        <w:tc>
          <w:tcPr>
            <w:tcW w:w="1844" w:type="dxa"/>
            <w:tcBorders>
              <w:top w:val="single" w:sz="4" w:space="0" w:color="auto"/>
              <w:left w:val="single" w:sz="4" w:space="0" w:color="auto"/>
              <w:bottom w:val="single" w:sz="4" w:space="0" w:color="auto"/>
              <w:right w:val="single" w:sz="4" w:space="0" w:color="auto"/>
            </w:tcBorders>
          </w:tcPr>
          <w:p w14:paraId="65D26999" w14:textId="77777777" w:rsidR="00311585" w:rsidRPr="00F1563B" w:rsidRDefault="00311585" w:rsidP="006467E2">
            <w:pPr>
              <w:spacing w:before="60" w:after="60"/>
              <w:jc w:val="center"/>
              <w:rPr>
                <w:rFonts w:cs="Arial"/>
                <w:b/>
                <w:noProof/>
                <w:sz w:val="20"/>
                <w:lang w:eastAsia="zh-CN"/>
              </w:rPr>
            </w:pPr>
            <w:r w:rsidRPr="00F1563B">
              <w:rPr>
                <w:rFonts w:cs="Arial"/>
                <w:b/>
                <w:noProof/>
                <w:sz w:val="20"/>
                <w:lang w:eastAsia="zh-CN"/>
              </w:rPr>
              <w:drawing>
                <wp:inline distT="0" distB="0" distL="0" distR="0" wp14:anchorId="723E42A7" wp14:editId="598FFC4C">
                  <wp:extent cx="719455" cy="516255"/>
                  <wp:effectExtent l="0" t="0" r="4445" b="0"/>
                  <wp:docPr id="11" name="Bild 63" descr="Zapf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Zapfhah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9455" cy="516255"/>
                          </a:xfrm>
                          <a:prstGeom prst="rect">
                            <a:avLst/>
                          </a:prstGeom>
                          <a:noFill/>
                          <a:ln>
                            <a:noFill/>
                          </a:ln>
                        </pic:spPr>
                      </pic:pic>
                    </a:graphicData>
                  </a:graphic>
                </wp:inline>
              </w:drawing>
            </w:r>
            <w:r w:rsidR="006467E2" w:rsidRPr="00F1563B">
              <w:rPr>
                <w:rFonts w:cs="Arial"/>
                <w:b/>
                <w:noProof/>
                <w:sz w:val="20"/>
                <w:lang w:eastAsia="zh-CN"/>
              </w:rPr>
              <w:br/>
            </w:r>
            <w:r w:rsidRPr="00F1563B">
              <w:rPr>
                <w:rFonts w:cs="Arial"/>
                <w:b/>
                <w:noProof/>
                <w:sz w:val="20"/>
                <w:lang w:eastAsia="zh-CN"/>
              </w:rPr>
              <w:t>Trinkwasser</w:t>
            </w:r>
          </w:p>
        </w:tc>
        <w:tc>
          <w:tcPr>
            <w:tcW w:w="8647" w:type="dxa"/>
            <w:tcBorders>
              <w:top w:val="single" w:sz="4" w:space="0" w:color="auto"/>
              <w:left w:val="single" w:sz="4" w:space="0" w:color="auto"/>
              <w:bottom w:val="single" w:sz="4" w:space="0" w:color="auto"/>
              <w:right w:val="single" w:sz="4" w:space="0" w:color="auto"/>
            </w:tcBorders>
          </w:tcPr>
          <w:p w14:paraId="5429F03E" w14:textId="77777777" w:rsidR="00311585" w:rsidRPr="00F1563B" w:rsidRDefault="00311585" w:rsidP="00AD3D44">
            <w:pPr>
              <w:numPr>
                <w:ilvl w:val="0"/>
                <w:numId w:val="3"/>
              </w:numPr>
              <w:spacing w:before="60" w:after="60"/>
              <w:rPr>
                <w:rFonts w:cs="Arial"/>
                <w:bCs/>
                <w:iCs/>
                <w:sz w:val="20"/>
              </w:rPr>
            </w:pPr>
            <w:r w:rsidRPr="00F1563B">
              <w:rPr>
                <w:rFonts w:cs="Arial"/>
                <w:bCs/>
                <w:iCs/>
                <w:sz w:val="20"/>
              </w:rPr>
              <w:t xml:space="preserve">nach dem derzeitigen Erkenntnisstand stellt Trinkwasser (Leitungswasser) </w:t>
            </w:r>
            <w:r w:rsidRPr="00F1563B">
              <w:rPr>
                <w:rFonts w:cs="Arial"/>
                <w:bCs/>
                <w:iCs/>
                <w:sz w:val="20"/>
                <w:u w:val="single"/>
              </w:rPr>
              <w:t>keinen</w:t>
            </w:r>
            <w:r w:rsidRPr="00F1563B">
              <w:rPr>
                <w:rFonts w:cs="Arial"/>
                <w:bCs/>
                <w:iCs/>
                <w:sz w:val="20"/>
              </w:rPr>
              <w:t xml:space="preserve"> relevanten </w:t>
            </w:r>
            <w:proofErr w:type="spellStart"/>
            <w:r w:rsidRPr="00F1563B">
              <w:rPr>
                <w:rFonts w:cs="Arial"/>
                <w:bCs/>
                <w:iCs/>
                <w:sz w:val="20"/>
              </w:rPr>
              <w:t>Übertragunsgweg</w:t>
            </w:r>
            <w:proofErr w:type="spellEnd"/>
            <w:r w:rsidRPr="00F1563B">
              <w:rPr>
                <w:rFonts w:cs="Arial"/>
                <w:bCs/>
                <w:iCs/>
                <w:sz w:val="20"/>
              </w:rPr>
              <w:t xml:space="preserve"> für SARS-CoV-2 dar</w:t>
            </w:r>
          </w:p>
        </w:tc>
      </w:tr>
      <w:tr w:rsidR="00E751AF" w:rsidRPr="00F1563B" w14:paraId="1B92793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6E60218" w14:textId="77777777" w:rsidR="00E751AF" w:rsidRPr="00F1563B" w:rsidRDefault="00EB1573" w:rsidP="006467E2">
            <w:pPr>
              <w:spacing w:before="60" w:after="60"/>
              <w:jc w:val="center"/>
              <w:rPr>
                <w:rFonts w:cs="Arial"/>
                <w:b/>
                <w:sz w:val="20"/>
              </w:rPr>
            </w:pPr>
            <w:r w:rsidRPr="00F1563B">
              <w:rPr>
                <w:szCs w:val="24"/>
                <w:lang w:eastAsia="en-US"/>
              </w:rPr>
              <w:object w:dxaOrig="2640" w:dyaOrig="1995" w14:anchorId="03CEE4BA">
                <v:shape id="_x0000_i1035" type="#_x0000_t75" style="width:60pt;height:42.75pt" o:ole="">
                  <v:imagedata r:id="rId36" o:title=""/>
                </v:shape>
                <o:OLEObject Type="Embed" ProgID="PBrush" ShapeID="_x0000_i1035" DrawAspect="Content" ObjectID="_1648537458" r:id="rId37"/>
              </w:object>
            </w:r>
            <w:r w:rsidR="006467E2" w:rsidRPr="00F1563B">
              <w:rPr>
                <w:rFonts w:cs="Arial"/>
                <w:b/>
                <w:sz w:val="20"/>
              </w:rPr>
              <w:br/>
            </w:r>
            <w:r w:rsidR="009F4D38" w:rsidRPr="00F1563B">
              <w:rPr>
                <w:rFonts w:cs="Arial"/>
                <w:b/>
                <w:sz w:val="20"/>
              </w:rPr>
              <w:t>Freizeit-</w:t>
            </w:r>
            <w:r w:rsidR="009F4D38" w:rsidRPr="00F1563B">
              <w:rPr>
                <w:rFonts w:cs="Arial"/>
                <w:b/>
                <w:sz w:val="20"/>
              </w:rPr>
              <w:br/>
            </w:r>
            <w:proofErr w:type="spellStart"/>
            <w:r w:rsidR="009F4D38" w:rsidRPr="00F1563B">
              <w:rPr>
                <w:rFonts w:cs="Arial"/>
                <w:b/>
                <w:sz w:val="20"/>
              </w:rPr>
              <w:t>aktivitäten</w:t>
            </w:r>
            <w:proofErr w:type="spellEnd"/>
          </w:p>
        </w:tc>
        <w:tc>
          <w:tcPr>
            <w:tcW w:w="8647" w:type="dxa"/>
            <w:tcBorders>
              <w:top w:val="single" w:sz="4" w:space="0" w:color="auto"/>
              <w:left w:val="single" w:sz="4" w:space="0" w:color="auto"/>
              <w:bottom w:val="single" w:sz="4" w:space="0" w:color="auto"/>
              <w:right w:val="single" w:sz="4" w:space="0" w:color="auto"/>
            </w:tcBorders>
          </w:tcPr>
          <w:p w14:paraId="50EB340D" w14:textId="77777777" w:rsidR="00E751AF" w:rsidRDefault="006467E2" w:rsidP="00DA3CBA">
            <w:pPr>
              <w:numPr>
                <w:ilvl w:val="0"/>
                <w:numId w:val="3"/>
              </w:numPr>
              <w:spacing w:before="60" w:after="60"/>
              <w:rPr>
                <w:rFonts w:cs="Arial"/>
                <w:bCs/>
                <w:iCs/>
                <w:sz w:val="20"/>
              </w:rPr>
            </w:pPr>
            <w:r w:rsidRPr="00F1563B">
              <w:rPr>
                <w:rFonts w:cs="Arial"/>
                <w:bCs/>
                <w:iCs/>
                <w:sz w:val="20"/>
              </w:rPr>
              <w:t>Gruppenaktivitäten in der</w:t>
            </w:r>
            <w:r w:rsidR="000609FD" w:rsidRPr="00F1563B">
              <w:rPr>
                <w:rFonts w:cs="Arial"/>
                <w:bCs/>
                <w:iCs/>
                <w:sz w:val="20"/>
              </w:rPr>
              <w:t xml:space="preserve"> Freizeit (z.B. Man</w:t>
            </w:r>
            <w:r w:rsidR="00A32228" w:rsidRPr="00F1563B">
              <w:rPr>
                <w:rFonts w:cs="Arial"/>
                <w:bCs/>
                <w:iCs/>
                <w:sz w:val="20"/>
              </w:rPr>
              <w:t>n</w:t>
            </w:r>
            <w:r w:rsidR="000609FD" w:rsidRPr="00F1563B">
              <w:rPr>
                <w:rFonts w:cs="Arial"/>
                <w:bCs/>
                <w:iCs/>
                <w:sz w:val="20"/>
              </w:rPr>
              <w:t xml:space="preserve">schaftssportarten, Kulturveranstaltungen und andere Gemeinschaftsevents) führen zu engeren </w:t>
            </w:r>
            <w:r w:rsidR="00E751AF" w:rsidRPr="00F1563B">
              <w:rPr>
                <w:rFonts w:cs="Arial"/>
                <w:bCs/>
                <w:iCs/>
                <w:sz w:val="20"/>
              </w:rPr>
              <w:t xml:space="preserve">und/oder </w:t>
            </w:r>
            <w:proofErr w:type="gramStart"/>
            <w:r w:rsidR="00E751AF" w:rsidRPr="00F1563B">
              <w:rPr>
                <w:rFonts w:cs="Arial"/>
                <w:bCs/>
                <w:iCs/>
                <w:sz w:val="20"/>
              </w:rPr>
              <w:t>längerer Kontakt</w:t>
            </w:r>
            <w:r w:rsidR="000609FD" w:rsidRPr="00F1563B">
              <w:rPr>
                <w:rFonts w:cs="Arial"/>
                <w:bCs/>
                <w:iCs/>
                <w:sz w:val="20"/>
              </w:rPr>
              <w:t>en</w:t>
            </w:r>
            <w:proofErr w:type="gramEnd"/>
            <w:r w:rsidR="00E751AF" w:rsidRPr="00F1563B">
              <w:rPr>
                <w:rFonts w:cs="Arial"/>
                <w:bCs/>
                <w:iCs/>
                <w:sz w:val="20"/>
              </w:rPr>
              <w:t xml:space="preserve"> zu </w:t>
            </w:r>
            <w:r w:rsidR="000609FD" w:rsidRPr="00F1563B">
              <w:rPr>
                <w:rFonts w:cs="Arial"/>
                <w:bCs/>
                <w:iCs/>
                <w:sz w:val="20"/>
              </w:rPr>
              <w:t xml:space="preserve">potentiell </w:t>
            </w:r>
            <w:r w:rsidR="00E751AF" w:rsidRPr="00F1563B">
              <w:rPr>
                <w:rFonts w:cs="Arial"/>
                <w:bCs/>
                <w:iCs/>
                <w:sz w:val="20"/>
              </w:rPr>
              <w:t>Erkrankten</w:t>
            </w:r>
            <w:r w:rsidR="00C243A5" w:rsidRPr="00F1563B">
              <w:rPr>
                <w:rFonts w:cs="Arial"/>
                <w:bCs/>
                <w:iCs/>
                <w:sz w:val="20"/>
              </w:rPr>
              <w:t xml:space="preserve"> und </w:t>
            </w:r>
            <w:r w:rsidR="00A32228" w:rsidRPr="00F1563B">
              <w:rPr>
                <w:rFonts w:cs="Arial"/>
                <w:bCs/>
                <w:iCs/>
                <w:sz w:val="20"/>
              </w:rPr>
              <w:t xml:space="preserve">müssen </w:t>
            </w:r>
            <w:r w:rsidR="00C243A5" w:rsidRPr="00F1563B">
              <w:rPr>
                <w:rFonts w:cs="Arial"/>
                <w:bCs/>
                <w:iCs/>
                <w:sz w:val="20"/>
              </w:rPr>
              <w:t xml:space="preserve">daher </w:t>
            </w:r>
            <w:r w:rsidR="00A32228" w:rsidRPr="00F1563B">
              <w:rPr>
                <w:rFonts w:cs="Arial"/>
                <w:bCs/>
                <w:iCs/>
                <w:sz w:val="20"/>
              </w:rPr>
              <w:t xml:space="preserve">unterlassen </w:t>
            </w:r>
            <w:r w:rsidR="00C243A5" w:rsidRPr="00F1563B">
              <w:rPr>
                <w:rFonts w:cs="Arial"/>
                <w:bCs/>
                <w:iCs/>
                <w:sz w:val="20"/>
              </w:rPr>
              <w:t>werden</w:t>
            </w:r>
          </w:p>
          <w:p w14:paraId="6A38AEB0" w14:textId="77777777" w:rsidR="00491198" w:rsidRPr="00F1563B" w:rsidRDefault="00491198" w:rsidP="00491198">
            <w:pPr>
              <w:numPr>
                <w:ilvl w:val="0"/>
                <w:numId w:val="3"/>
              </w:numPr>
              <w:spacing w:before="60" w:after="60"/>
              <w:rPr>
                <w:rFonts w:cs="Arial"/>
                <w:bCs/>
                <w:iCs/>
                <w:sz w:val="20"/>
              </w:rPr>
            </w:pPr>
            <w:r>
              <w:rPr>
                <w:rFonts w:cs="Arial"/>
                <w:bCs/>
                <w:iCs/>
                <w:sz w:val="20"/>
                <w:highlight w:val="yellow"/>
              </w:rPr>
              <w:t xml:space="preserve">jeweils aktuelle, </w:t>
            </w:r>
            <w:r w:rsidRPr="00491198">
              <w:rPr>
                <w:rFonts w:cs="Arial"/>
                <w:bCs/>
                <w:iCs/>
                <w:sz w:val="20"/>
                <w:highlight w:val="yellow"/>
              </w:rPr>
              <w:t>lokal geltende Bestimmungen einhalten</w:t>
            </w:r>
          </w:p>
        </w:tc>
      </w:tr>
      <w:tr w:rsidR="003636FE" w:rsidRPr="00F1563B" w14:paraId="5BF15C0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D4126AB" w14:textId="77777777" w:rsidR="003636FE" w:rsidRPr="00F1563B" w:rsidRDefault="002C565F" w:rsidP="00F1178C">
            <w:pPr>
              <w:spacing w:before="60" w:after="60"/>
              <w:jc w:val="center"/>
              <w:rPr>
                <w:rFonts w:cs="Arial"/>
                <w:b/>
                <w:sz w:val="20"/>
              </w:rPr>
            </w:pPr>
            <w:r w:rsidRPr="00F1563B">
              <w:rPr>
                <w:rFonts w:cs="Arial"/>
                <w:b/>
                <w:noProof/>
                <w:sz w:val="20"/>
              </w:rPr>
              <w:object w:dxaOrig="2595" w:dyaOrig="1890" w14:anchorId="33296360">
                <v:shape id="_x0000_i1036" type="#_x0000_t75" style="width:60pt;height:42pt" o:ole="">
                  <v:imagedata r:id="rId38" o:title=""/>
                </v:shape>
                <o:OLEObject Type="Embed" ProgID="PBrush" ShapeID="_x0000_i1036" DrawAspect="Content" ObjectID="_1648537459" r:id="rId39"/>
              </w:object>
            </w:r>
            <w:r w:rsidR="00F1178C" w:rsidRPr="00F1563B">
              <w:rPr>
                <w:rFonts w:cs="Arial"/>
                <w:b/>
                <w:sz w:val="20"/>
              </w:rPr>
              <w:br/>
            </w:r>
            <w:r w:rsidR="003636FE" w:rsidRPr="00F1563B">
              <w:rPr>
                <w:rFonts w:cs="Arial"/>
                <w:b/>
                <w:sz w:val="20"/>
              </w:rPr>
              <w:t>Schwimmbäder</w:t>
            </w:r>
          </w:p>
        </w:tc>
        <w:tc>
          <w:tcPr>
            <w:tcW w:w="8647" w:type="dxa"/>
            <w:tcBorders>
              <w:top w:val="single" w:sz="4" w:space="0" w:color="auto"/>
              <w:left w:val="single" w:sz="4" w:space="0" w:color="auto"/>
              <w:bottom w:val="single" w:sz="4" w:space="0" w:color="auto"/>
              <w:right w:val="single" w:sz="4" w:space="0" w:color="auto"/>
            </w:tcBorders>
          </w:tcPr>
          <w:p w14:paraId="27755958" w14:textId="77777777" w:rsidR="009B51C8" w:rsidRPr="00BF3321" w:rsidRDefault="003636FE" w:rsidP="00BF3321">
            <w:pPr>
              <w:numPr>
                <w:ilvl w:val="0"/>
                <w:numId w:val="3"/>
              </w:numPr>
              <w:spacing w:before="60" w:after="60"/>
              <w:rPr>
                <w:rFonts w:cs="Arial"/>
                <w:bCs/>
                <w:iCs/>
                <w:sz w:val="20"/>
              </w:rPr>
            </w:pPr>
            <w:r w:rsidRPr="00F1563B">
              <w:rPr>
                <w:rFonts w:cs="Arial"/>
                <w:bCs/>
                <w:iCs/>
                <w:sz w:val="20"/>
              </w:rPr>
              <w:t xml:space="preserve">nach dem derzeitigen Erkenntnisstand stellt </w:t>
            </w:r>
            <w:r w:rsidR="00753B2F" w:rsidRPr="00F1563B">
              <w:rPr>
                <w:rFonts w:cs="Arial"/>
                <w:bCs/>
                <w:iCs/>
                <w:sz w:val="20"/>
              </w:rPr>
              <w:t xml:space="preserve">gechlortes </w:t>
            </w:r>
            <w:r w:rsidRPr="00F1563B">
              <w:rPr>
                <w:rFonts w:cs="Arial"/>
                <w:bCs/>
                <w:iCs/>
                <w:sz w:val="20"/>
              </w:rPr>
              <w:t xml:space="preserve">Badewasser in </w:t>
            </w:r>
            <w:r w:rsidR="00753B2F" w:rsidRPr="00F1563B">
              <w:rPr>
                <w:rFonts w:cs="Arial"/>
                <w:bCs/>
                <w:iCs/>
                <w:sz w:val="20"/>
              </w:rPr>
              <w:t>technischen Bädern (</w:t>
            </w:r>
            <w:r w:rsidRPr="00F1563B">
              <w:rPr>
                <w:rFonts w:cs="Arial"/>
                <w:bCs/>
                <w:iCs/>
                <w:sz w:val="20"/>
              </w:rPr>
              <w:t>Schwimmbädern</w:t>
            </w:r>
            <w:r w:rsidR="00753B2F" w:rsidRPr="00F1563B">
              <w:rPr>
                <w:rFonts w:cs="Arial"/>
                <w:bCs/>
                <w:iCs/>
                <w:sz w:val="20"/>
              </w:rPr>
              <w:t>)</w:t>
            </w:r>
            <w:r w:rsidR="008E321A" w:rsidRPr="00F1563B">
              <w:rPr>
                <w:rFonts w:cs="Arial"/>
                <w:bCs/>
                <w:iCs/>
                <w:sz w:val="20"/>
              </w:rPr>
              <w:t xml:space="preserve"> </w:t>
            </w:r>
            <w:r w:rsidR="008E321A" w:rsidRPr="00F1563B">
              <w:rPr>
                <w:rFonts w:cs="Arial"/>
                <w:bCs/>
                <w:iCs/>
                <w:sz w:val="20"/>
                <w:u w:val="single"/>
              </w:rPr>
              <w:t>keinen</w:t>
            </w:r>
            <w:r w:rsidR="008E321A" w:rsidRPr="00F1563B">
              <w:rPr>
                <w:rFonts w:cs="Arial"/>
                <w:bCs/>
                <w:iCs/>
                <w:sz w:val="20"/>
              </w:rPr>
              <w:t xml:space="preserve"> rele</w:t>
            </w:r>
            <w:r w:rsidRPr="00F1563B">
              <w:rPr>
                <w:rFonts w:cs="Arial"/>
                <w:bCs/>
                <w:iCs/>
                <w:sz w:val="20"/>
              </w:rPr>
              <w:t>vanten Übertragungsweg für SARS-CoV-2 dar</w:t>
            </w:r>
          </w:p>
        </w:tc>
      </w:tr>
      <w:tr w:rsidR="00C243A5" w:rsidRPr="00F1563B" w14:paraId="109A8273" w14:textId="77777777" w:rsidTr="00B00599">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5564A1A8" w14:textId="77777777" w:rsidR="00C243A5" w:rsidRPr="00F1563B" w:rsidRDefault="00C243A5" w:rsidP="00C243A5">
            <w:pPr>
              <w:spacing w:before="60" w:after="60"/>
              <w:rPr>
                <w:rFonts w:cs="Arial"/>
                <w:b/>
                <w:bCs/>
                <w:color w:val="000000"/>
                <w:sz w:val="20"/>
              </w:rPr>
            </w:pPr>
            <w:r w:rsidRPr="00F1563B">
              <w:rPr>
                <w:rFonts w:cs="Arial"/>
                <w:b/>
                <w:bCs/>
                <w:color w:val="000000"/>
                <w:sz w:val="20"/>
              </w:rPr>
              <w:lastRenderedPageBreak/>
              <w:t>Informationen für spezielle Personengruppen</w:t>
            </w:r>
          </w:p>
        </w:tc>
      </w:tr>
      <w:tr w:rsidR="00397BB2" w:rsidRPr="00F1563B" w14:paraId="0D886ABB"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28B3625" w14:textId="77777777" w:rsidR="00397BB2" w:rsidRPr="00F1563B" w:rsidRDefault="000E547E" w:rsidP="00F1178C">
            <w:pPr>
              <w:spacing w:before="60" w:after="60"/>
              <w:jc w:val="center"/>
              <w:rPr>
                <w:rFonts w:cs="Arial"/>
                <w:b/>
                <w:noProof/>
                <w:sz w:val="20"/>
              </w:rPr>
            </w:pPr>
            <w:r w:rsidRPr="00F1563B">
              <w:rPr>
                <w:rFonts w:cs="Arial"/>
                <w:b/>
                <w:sz w:val="20"/>
              </w:rPr>
              <w:object w:dxaOrig="2565" w:dyaOrig="1875" w14:anchorId="55D62F5E">
                <v:shape id="_x0000_i1037" type="#_x0000_t75" style="width:60.75pt;height:42pt" o:ole="">
                  <v:imagedata r:id="rId40" o:title=""/>
                </v:shape>
                <o:OLEObject Type="Embed" ProgID="PBrush" ShapeID="_x0000_i1037" DrawAspect="Content" ObjectID="_1648537460" r:id="rId41"/>
              </w:object>
            </w:r>
            <w:r w:rsidR="00F1178C" w:rsidRPr="00F1563B">
              <w:rPr>
                <w:rFonts w:cs="Arial"/>
                <w:b/>
                <w:noProof/>
                <w:sz w:val="20"/>
              </w:rPr>
              <w:br/>
            </w:r>
            <w:r w:rsidR="00397BB2" w:rsidRPr="00F1563B">
              <w:rPr>
                <w:rFonts w:cs="Arial"/>
                <w:b/>
                <w:noProof/>
                <w:sz w:val="20"/>
              </w:rPr>
              <w:t>Risikogruppen</w:t>
            </w:r>
          </w:p>
        </w:tc>
        <w:tc>
          <w:tcPr>
            <w:tcW w:w="8647" w:type="dxa"/>
            <w:tcBorders>
              <w:top w:val="single" w:sz="4" w:space="0" w:color="auto"/>
              <w:left w:val="single" w:sz="4" w:space="0" w:color="auto"/>
              <w:bottom w:val="single" w:sz="4" w:space="0" w:color="auto"/>
              <w:right w:val="single" w:sz="4" w:space="0" w:color="auto"/>
            </w:tcBorders>
          </w:tcPr>
          <w:p w14:paraId="01A8DE0C" w14:textId="77777777" w:rsidR="009D44DB" w:rsidRDefault="00C00028" w:rsidP="002E492A">
            <w:pPr>
              <w:numPr>
                <w:ilvl w:val="0"/>
                <w:numId w:val="3"/>
              </w:numPr>
              <w:spacing w:before="60" w:after="60"/>
              <w:rPr>
                <w:rStyle w:val="Hyperlink"/>
                <w:rFonts w:cs="Arial"/>
                <w:bCs/>
                <w:iCs/>
                <w:color w:val="auto"/>
                <w:sz w:val="20"/>
                <w:u w:val="none"/>
              </w:rPr>
            </w:pPr>
            <w:r w:rsidRPr="00F1563B">
              <w:rPr>
                <w:rStyle w:val="Hyperlink"/>
                <w:rFonts w:cs="Arial"/>
                <w:bCs/>
                <w:iCs/>
                <w:color w:val="auto"/>
                <w:sz w:val="20"/>
                <w:u w:val="none"/>
              </w:rPr>
              <w:t xml:space="preserve">Ältere und/oder chronisch kranken Menschen scheinen ein </w:t>
            </w:r>
            <w:r w:rsidR="00F42D3E" w:rsidRPr="00F1563B">
              <w:rPr>
                <w:rStyle w:val="Hyperlink"/>
                <w:rFonts w:cs="Arial"/>
                <w:bCs/>
                <w:iCs/>
                <w:color w:val="auto"/>
                <w:sz w:val="20"/>
                <w:u w:val="none"/>
              </w:rPr>
              <w:t>deutlich erhöhtes</w:t>
            </w:r>
            <w:r w:rsidRPr="00F1563B">
              <w:rPr>
                <w:rStyle w:val="Hyperlink"/>
                <w:rFonts w:cs="Arial"/>
                <w:bCs/>
                <w:iCs/>
                <w:color w:val="auto"/>
                <w:sz w:val="20"/>
                <w:u w:val="none"/>
              </w:rPr>
              <w:t xml:space="preserve"> Risiko für einen schw</w:t>
            </w:r>
            <w:r w:rsidR="00F42D3E" w:rsidRPr="00F1563B">
              <w:rPr>
                <w:rStyle w:val="Hyperlink"/>
                <w:rFonts w:cs="Arial"/>
                <w:bCs/>
                <w:iCs/>
                <w:color w:val="auto"/>
                <w:sz w:val="20"/>
                <w:u w:val="none"/>
              </w:rPr>
              <w:t>eren Krankheitsverlauf zu haben und</w:t>
            </w:r>
            <w:r w:rsidRPr="00F1563B">
              <w:rPr>
                <w:rStyle w:val="Hyperlink"/>
                <w:rFonts w:cs="Arial"/>
                <w:bCs/>
                <w:iCs/>
                <w:color w:val="auto"/>
                <w:sz w:val="20"/>
                <w:u w:val="none"/>
              </w:rPr>
              <w:t xml:space="preserve"> sollten </w:t>
            </w:r>
            <w:r w:rsidR="00F42D3E" w:rsidRPr="00F1563B">
              <w:rPr>
                <w:rStyle w:val="Hyperlink"/>
                <w:rFonts w:cs="Arial"/>
                <w:bCs/>
                <w:iCs/>
                <w:color w:val="auto"/>
                <w:sz w:val="20"/>
                <w:u w:val="none"/>
              </w:rPr>
              <w:t>sich daher besonders konsequent</w:t>
            </w:r>
            <w:r w:rsidR="009D44DB">
              <w:rPr>
                <w:rStyle w:val="Hyperlink"/>
                <w:rFonts w:cs="Arial"/>
                <w:bCs/>
                <w:iCs/>
                <w:color w:val="auto"/>
                <w:sz w:val="20"/>
                <w:u w:val="none"/>
              </w:rPr>
              <w:t xml:space="preserve"> schützen </w:t>
            </w:r>
            <w:r w:rsidR="002E492A">
              <w:rPr>
                <w:rStyle w:val="Hyperlink"/>
                <w:rFonts w:cs="Arial"/>
                <w:bCs/>
                <w:iCs/>
                <w:color w:val="auto"/>
                <w:sz w:val="20"/>
                <w:u w:val="none"/>
              </w:rPr>
              <w:t>bzw. geschützt werden.</w:t>
            </w:r>
          </w:p>
          <w:p w14:paraId="465B131A" w14:textId="77777777" w:rsidR="002E492A" w:rsidRDefault="002E492A" w:rsidP="002E492A">
            <w:pPr>
              <w:numPr>
                <w:ilvl w:val="0"/>
                <w:numId w:val="3"/>
              </w:numPr>
              <w:spacing w:before="60" w:after="60"/>
              <w:rPr>
                <w:rStyle w:val="Hyperlink"/>
                <w:rFonts w:cs="Arial"/>
                <w:bCs/>
                <w:iCs/>
                <w:color w:val="auto"/>
                <w:sz w:val="20"/>
                <w:u w:val="none"/>
              </w:rPr>
            </w:pPr>
            <w:r>
              <w:rPr>
                <w:rStyle w:val="Hyperlink"/>
                <w:rFonts w:cs="Arial"/>
                <w:bCs/>
                <w:iCs/>
                <w:color w:val="auto"/>
                <w:sz w:val="20"/>
                <w:u w:val="none"/>
              </w:rPr>
              <w:t>Risikogruppen:</w:t>
            </w:r>
          </w:p>
          <w:p w14:paraId="2EF8B4BF" w14:textId="77777777" w:rsidR="002E492A" w:rsidRPr="0033684C" w:rsidRDefault="006C2C43" w:rsidP="006C2C43">
            <w:pPr>
              <w:numPr>
                <w:ilvl w:val="1"/>
                <w:numId w:val="3"/>
              </w:numPr>
              <w:spacing w:before="60" w:after="60"/>
              <w:rPr>
                <w:rStyle w:val="Hyperlink"/>
                <w:rFonts w:cs="Arial"/>
                <w:bCs/>
                <w:iCs/>
                <w:color w:val="auto"/>
                <w:sz w:val="20"/>
                <w:highlight w:val="yellow"/>
                <w:u w:val="none"/>
              </w:rPr>
            </w:pPr>
            <w:r w:rsidRPr="0033684C">
              <w:rPr>
                <w:rStyle w:val="Hyperlink"/>
                <w:rFonts w:cs="Arial"/>
                <w:bCs/>
                <w:iCs/>
                <w:color w:val="auto"/>
                <w:sz w:val="20"/>
                <w:highlight w:val="yellow"/>
                <w:u w:val="none"/>
              </w:rPr>
              <w:t xml:space="preserve">ältere Personen, z.B. </w:t>
            </w:r>
            <w:r w:rsidR="002E492A" w:rsidRPr="0033684C">
              <w:rPr>
                <w:rStyle w:val="Hyperlink"/>
                <w:rFonts w:cs="Arial"/>
                <w:bCs/>
                <w:iCs/>
                <w:color w:val="auto"/>
                <w:sz w:val="20"/>
                <w:highlight w:val="yellow"/>
                <w:u w:val="none"/>
              </w:rPr>
              <w:t>Bewohner von Pflegehe</w:t>
            </w:r>
            <w:r w:rsidR="00D2438D" w:rsidRPr="0033684C">
              <w:rPr>
                <w:rStyle w:val="Hyperlink"/>
                <w:rFonts w:cs="Arial"/>
                <w:bCs/>
                <w:iCs/>
                <w:color w:val="auto"/>
                <w:sz w:val="20"/>
                <w:highlight w:val="yellow"/>
                <w:u w:val="none"/>
              </w:rPr>
              <w:t>imen, ambulant Pflegebedürftige</w:t>
            </w:r>
          </w:p>
          <w:p w14:paraId="163AE2B3" w14:textId="77777777" w:rsidR="002E492A" w:rsidRPr="0033684C" w:rsidRDefault="006C2C43" w:rsidP="006C2C43">
            <w:pPr>
              <w:numPr>
                <w:ilvl w:val="1"/>
                <w:numId w:val="3"/>
              </w:numPr>
              <w:spacing w:before="60" w:after="60"/>
              <w:rPr>
                <w:rStyle w:val="Hyperlink"/>
                <w:rFonts w:cs="Arial"/>
                <w:bCs/>
                <w:iCs/>
                <w:color w:val="auto"/>
                <w:sz w:val="20"/>
                <w:highlight w:val="yellow"/>
                <w:u w:val="none"/>
              </w:rPr>
            </w:pPr>
            <w:r w:rsidRPr="0033684C">
              <w:rPr>
                <w:rStyle w:val="Hyperlink"/>
                <w:rFonts w:cs="Arial"/>
                <w:bCs/>
                <w:iCs/>
                <w:color w:val="auto"/>
                <w:sz w:val="20"/>
                <w:highlight w:val="yellow"/>
                <w:u w:val="none"/>
              </w:rPr>
              <w:t xml:space="preserve">Personen mit Vorerkrankungen, z.B. Herz-Kreislauf, Lungen-, </w:t>
            </w:r>
            <w:proofErr w:type="spellStart"/>
            <w:r w:rsidRPr="0033684C">
              <w:rPr>
                <w:rStyle w:val="Hyperlink"/>
                <w:rFonts w:cs="Arial"/>
                <w:bCs/>
                <w:iCs/>
                <w:color w:val="auto"/>
                <w:sz w:val="20"/>
                <w:highlight w:val="yellow"/>
                <w:u w:val="none"/>
              </w:rPr>
              <w:t>Krebserkranunkungen</w:t>
            </w:r>
            <w:proofErr w:type="spellEnd"/>
            <w:r w:rsidRPr="0033684C">
              <w:rPr>
                <w:rStyle w:val="Hyperlink"/>
                <w:rFonts w:cs="Arial"/>
                <w:bCs/>
                <w:iCs/>
                <w:color w:val="auto"/>
                <w:sz w:val="20"/>
                <w:highlight w:val="yellow"/>
                <w:u w:val="none"/>
              </w:rPr>
              <w:t>, Diabetes</w:t>
            </w:r>
          </w:p>
          <w:p w14:paraId="6C17A24D" w14:textId="77777777" w:rsidR="006C2C43" w:rsidRPr="0033684C" w:rsidRDefault="006C2C43" w:rsidP="006C2C43">
            <w:pPr>
              <w:numPr>
                <w:ilvl w:val="1"/>
                <w:numId w:val="3"/>
              </w:numPr>
              <w:spacing w:before="60" w:after="60"/>
              <w:rPr>
                <w:rStyle w:val="Hyperlink"/>
                <w:rFonts w:cs="Arial"/>
                <w:bCs/>
                <w:iCs/>
                <w:color w:val="auto"/>
                <w:sz w:val="20"/>
                <w:highlight w:val="yellow"/>
                <w:u w:val="none"/>
              </w:rPr>
            </w:pPr>
            <w:r w:rsidRPr="0033684C">
              <w:rPr>
                <w:rStyle w:val="Hyperlink"/>
                <w:rFonts w:cs="Arial"/>
                <w:bCs/>
                <w:iCs/>
                <w:color w:val="auto"/>
                <w:sz w:val="20"/>
                <w:highlight w:val="yellow"/>
                <w:u w:val="none"/>
              </w:rPr>
              <w:t xml:space="preserve">Personen mit geschwächtem </w:t>
            </w:r>
            <w:proofErr w:type="spellStart"/>
            <w:r w:rsidRPr="0033684C">
              <w:rPr>
                <w:rStyle w:val="Hyperlink"/>
                <w:rFonts w:cs="Arial"/>
                <w:bCs/>
                <w:iCs/>
                <w:color w:val="auto"/>
                <w:sz w:val="20"/>
                <w:highlight w:val="yellow"/>
                <w:u w:val="none"/>
              </w:rPr>
              <w:t>Immungsystem</w:t>
            </w:r>
            <w:proofErr w:type="spellEnd"/>
            <w:r w:rsidRPr="0033684C">
              <w:rPr>
                <w:rStyle w:val="Hyperlink"/>
                <w:rFonts w:cs="Arial"/>
                <w:bCs/>
                <w:iCs/>
                <w:color w:val="auto"/>
                <w:sz w:val="20"/>
                <w:highlight w:val="yellow"/>
                <w:u w:val="none"/>
              </w:rPr>
              <w:t>, z.B. durch Einnahme immunsupprimierender Medikamente</w:t>
            </w:r>
          </w:p>
          <w:p w14:paraId="61BA436E" w14:textId="77777777" w:rsidR="00397BB2" w:rsidRPr="00341AC6" w:rsidRDefault="00305F1F" w:rsidP="00305F1F">
            <w:pPr>
              <w:numPr>
                <w:ilvl w:val="0"/>
                <w:numId w:val="3"/>
              </w:numPr>
              <w:spacing w:before="60" w:after="60"/>
              <w:rPr>
                <w:rStyle w:val="Hyperlink"/>
                <w:rFonts w:cs="Arial"/>
                <w:bCs/>
                <w:iCs/>
                <w:color w:val="auto"/>
                <w:sz w:val="20"/>
                <w:u w:val="none"/>
              </w:rPr>
            </w:pPr>
            <w:r w:rsidRPr="00F1563B">
              <w:rPr>
                <w:rStyle w:val="Hyperlink"/>
                <w:rFonts w:cs="Arial"/>
                <w:bCs/>
                <w:iCs/>
                <w:color w:val="auto"/>
                <w:sz w:val="20"/>
                <w:u w:val="none"/>
              </w:rPr>
              <w:t>Hinweise</w:t>
            </w:r>
            <w:r w:rsidR="00EB1573" w:rsidRPr="00F1563B">
              <w:rPr>
                <w:rStyle w:val="Hyperlink"/>
                <w:rFonts w:cs="Arial"/>
                <w:bCs/>
                <w:iCs/>
                <w:color w:val="auto"/>
                <w:sz w:val="20"/>
                <w:u w:val="none"/>
              </w:rPr>
              <w:t xml:space="preserve"> </w:t>
            </w:r>
            <w:r w:rsidR="00790BCB" w:rsidRPr="00F1563B">
              <w:rPr>
                <w:rStyle w:val="Hyperlink"/>
                <w:rFonts w:cs="Arial"/>
                <w:bCs/>
                <w:iCs/>
                <w:color w:val="auto"/>
                <w:sz w:val="20"/>
                <w:u w:val="none"/>
              </w:rPr>
              <w:t xml:space="preserve">und Empfehlungen </w:t>
            </w:r>
            <w:r w:rsidR="00EB1573" w:rsidRPr="00F1563B">
              <w:rPr>
                <w:rStyle w:val="Hyperlink"/>
                <w:rFonts w:cs="Arial"/>
                <w:bCs/>
                <w:iCs/>
                <w:color w:val="auto"/>
                <w:sz w:val="20"/>
                <w:u w:val="none"/>
              </w:rPr>
              <w:t xml:space="preserve">zu Risikogruppen tagesaktuell prüfen unter: </w:t>
            </w:r>
            <w:hyperlink r:id="rId42" w:history="1">
              <w:r w:rsidR="00397BB2" w:rsidRPr="00F1563B">
                <w:rPr>
                  <w:rStyle w:val="Hyperlink"/>
                  <w:rFonts w:cs="Arial"/>
                  <w:bCs/>
                  <w:iCs/>
                  <w:sz w:val="20"/>
                </w:rPr>
                <w:t>https://www.rki.de/DE/Content/InfAZ/N/Neuartiges_Coronavirus/Risikogruppen.html</w:t>
              </w:r>
            </w:hyperlink>
          </w:p>
          <w:p w14:paraId="41B9BCAF" w14:textId="77777777" w:rsidR="00341AC6" w:rsidRPr="00F1563B" w:rsidRDefault="00341AC6" w:rsidP="00341AC6">
            <w:pPr>
              <w:spacing w:before="60" w:after="60"/>
              <w:ind w:left="340"/>
              <w:rPr>
                <w:rFonts w:cs="Arial"/>
                <w:bCs/>
                <w:iCs/>
                <w:sz w:val="20"/>
              </w:rPr>
            </w:pPr>
          </w:p>
        </w:tc>
      </w:tr>
      <w:tr w:rsidR="00397BB2" w:rsidRPr="00F1563B" w14:paraId="030E78E2"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457343A7" w14:textId="77777777" w:rsidR="00397BB2" w:rsidRPr="00F1563B" w:rsidRDefault="000E547E" w:rsidP="00F1178C">
            <w:pPr>
              <w:spacing w:before="60" w:after="60"/>
              <w:jc w:val="center"/>
              <w:rPr>
                <w:rFonts w:cs="Arial"/>
                <w:b/>
                <w:noProof/>
                <w:sz w:val="20"/>
              </w:rPr>
            </w:pPr>
            <w:r w:rsidRPr="00F1563B">
              <w:rPr>
                <w:b/>
                <w:sz w:val="20"/>
              </w:rPr>
              <w:object w:dxaOrig="2595" w:dyaOrig="1920" w14:anchorId="14E40CA8">
                <v:shape id="_x0000_i1038" type="#_x0000_t75" style="width:60pt;height:42pt" o:ole="">
                  <v:imagedata r:id="rId43" o:title=""/>
                </v:shape>
                <o:OLEObject Type="Embed" ProgID="PBrush" ShapeID="_x0000_i1038" DrawAspect="Content" ObjectID="_1648537461" r:id="rId44"/>
              </w:object>
            </w:r>
            <w:r w:rsidR="00F1178C" w:rsidRPr="00F1563B">
              <w:rPr>
                <w:rFonts w:cs="Arial"/>
                <w:b/>
                <w:noProof/>
                <w:sz w:val="20"/>
              </w:rPr>
              <w:br/>
            </w:r>
            <w:r w:rsidR="00397BB2" w:rsidRPr="00F1563B">
              <w:rPr>
                <w:rFonts w:cs="Arial"/>
                <w:b/>
                <w:noProof/>
                <w:sz w:val="20"/>
              </w:rPr>
              <w:t>Kinder</w:t>
            </w:r>
          </w:p>
        </w:tc>
        <w:tc>
          <w:tcPr>
            <w:tcW w:w="8647" w:type="dxa"/>
            <w:tcBorders>
              <w:top w:val="single" w:sz="4" w:space="0" w:color="auto"/>
              <w:left w:val="single" w:sz="4" w:space="0" w:color="auto"/>
              <w:bottom w:val="single" w:sz="4" w:space="0" w:color="auto"/>
              <w:right w:val="single" w:sz="4" w:space="0" w:color="auto"/>
            </w:tcBorders>
          </w:tcPr>
          <w:p w14:paraId="71F72E96" w14:textId="77777777" w:rsidR="00397BB2" w:rsidRPr="00F1563B" w:rsidRDefault="00A44492" w:rsidP="00F76A51">
            <w:pPr>
              <w:numPr>
                <w:ilvl w:val="0"/>
                <w:numId w:val="3"/>
              </w:numPr>
              <w:spacing w:before="60" w:after="60"/>
              <w:rPr>
                <w:rFonts w:cs="Arial"/>
                <w:bCs/>
                <w:iCs/>
                <w:sz w:val="20"/>
              </w:rPr>
            </w:pPr>
            <w:r w:rsidRPr="00F1563B">
              <w:rPr>
                <w:rFonts w:cs="Arial"/>
                <w:bCs/>
                <w:iCs/>
                <w:sz w:val="20"/>
              </w:rPr>
              <w:t>Kinder scheinen ein geringe</w:t>
            </w:r>
            <w:r w:rsidR="00F76A51" w:rsidRPr="00F1563B">
              <w:rPr>
                <w:rFonts w:cs="Arial"/>
                <w:bCs/>
                <w:iCs/>
                <w:sz w:val="20"/>
              </w:rPr>
              <w:t>re</w:t>
            </w:r>
            <w:r w:rsidRPr="00F1563B">
              <w:rPr>
                <w:rFonts w:cs="Arial"/>
                <w:bCs/>
                <w:iCs/>
                <w:sz w:val="20"/>
              </w:rPr>
              <w:t>s Risiko für einen schweren Krankheitsverlauf zu haben, sollten sich aber generell wie alle anderen Personen schützen bzw. geschützt werden.</w:t>
            </w:r>
          </w:p>
          <w:p w14:paraId="32C3374A" w14:textId="77777777" w:rsidR="00C70EC8" w:rsidRDefault="00C70EC8" w:rsidP="00C70EC8">
            <w:pPr>
              <w:numPr>
                <w:ilvl w:val="0"/>
                <w:numId w:val="3"/>
              </w:numPr>
              <w:spacing w:before="60" w:after="60"/>
              <w:rPr>
                <w:rFonts w:cs="Arial"/>
                <w:bCs/>
                <w:iCs/>
                <w:sz w:val="20"/>
              </w:rPr>
            </w:pPr>
            <w:r w:rsidRPr="00F1563B">
              <w:rPr>
                <w:rFonts w:cs="Arial"/>
                <w:bCs/>
                <w:iCs/>
                <w:sz w:val="20"/>
              </w:rPr>
              <w:t>auch Kinder mit sehr frühen oder nur schwachen Symptomen können jedoch das Corona-Virus auf andere Personen übertragen</w:t>
            </w:r>
          </w:p>
          <w:p w14:paraId="062CE309" w14:textId="77777777" w:rsidR="00341AC6" w:rsidRPr="00F1563B" w:rsidRDefault="00341AC6" w:rsidP="00341AC6">
            <w:pPr>
              <w:spacing w:before="60" w:after="60"/>
              <w:ind w:left="340"/>
              <w:rPr>
                <w:rFonts w:cs="Arial"/>
                <w:bCs/>
                <w:iCs/>
                <w:sz w:val="20"/>
              </w:rPr>
            </w:pPr>
          </w:p>
        </w:tc>
      </w:tr>
      <w:tr w:rsidR="002C565F" w:rsidRPr="00F1563B" w14:paraId="7A4A4181" w14:textId="77777777" w:rsidTr="00F11909">
        <w:trPr>
          <w:cantSplit/>
        </w:trPr>
        <w:tc>
          <w:tcPr>
            <w:tcW w:w="1844" w:type="dxa"/>
            <w:tcBorders>
              <w:top w:val="single" w:sz="4" w:space="0" w:color="auto"/>
              <w:left w:val="single" w:sz="4" w:space="0" w:color="auto"/>
              <w:bottom w:val="single" w:sz="4" w:space="0" w:color="auto"/>
              <w:right w:val="single" w:sz="4" w:space="0" w:color="auto"/>
            </w:tcBorders>
          </w:tcPr>
          <w:p w14:paraId="5D403ACF" w14:textId="77777777" w:rsidR="002C565F" w:rsidRPr="00F1563B" w:rsidRDefault="002C565F" w:rsidP="00F1178C">
            <w:pPr>
              <w:spacing w:before="60" w:after="60"/>
              <w:jc w:val="center"/>
              <w:rPr>
                <w:rFonts w:cs="Arial"/>
                <w:b/>
                <w:sz w:val="20"/>
              </w:rPr>
            </w:pPr>
            <w:r w:rsidRPr="00F1563B">
              <w:rPr>
                <w:szCs w:val="24"/>
                <w:lang w:eastAsia="en-US"/>
              </w:rPr>
              <w:object w:dxaOrig="2625" w:dyaOrig="1890" w14:anchorId="0BC644E7">
                <v:shape id="_x0000_i1039" type="#_x0000_t75" style="width:60pt;height:42pt" o:ole="">
                  <v:imagedata r:id="rId45" o:title=""/>
                </v:shape>
                <o:OLEObject Type="Embed" ProgID="PBrush" ShapeID="_x0000_i1039" DrawAspect="Content" ObjectID="_1648537462" r:id="rId46"/>
              </w:object>
            </w:r>
            <w:r w:rsidR="00F1178C" w:rsidRPr="00F1563B">
              <w:rPr>
                <w:rFonts w:cs="Arial"/>
                <w:b/>
                <w:sz w:val="20"/>
              </w:rPr>
              <w:br/>
            </w:r>
            <w:r w:rsidRPr="00F1563B">
              <w:rPr>
                <w:rFonts w:cs="Arial"/>
                <w:b/>
                <w:sz w:val="20"/>
              </w:rPr>
              <w:t>Schwanger</w:t>
            </w:r>
            <w:r w:rsidR="00BF1008" w:rsidRPr="00F1563B">
              <w:rPr>
                <w:rFonts w:cs="Arial"/>
                <w:b/>
                <w:sz w:val="20"/>
              </w:rPr>
              <w:t>-</w:t>
            </w:r>
            <w:proofErr w:type="spellStart"/>
            <w:r w:rsidRPr="00F1563B">
              <w:rPr>
                <w:rFonts w:cs="Arial"/>
                <w:b/>
                <w:sz w:val="20"/>
              </w:rPr>
              <w:t>schaft</w:t>
            </w:r>
            <w:proofErr w:type="spellEnd"/>
            <w:r w:rsidR="00516CC5" w:rsidRPr="00F1563B">
              <w:rPr>
                <w:rFonts w:cs="Arial"/>
                <w:b/>
                <w:sz w:val="20"/>
              </w:rPr>
              <w:t xml:space="preserve"> und </w:t>
            </w:r>
            <w:r w:rsidR="00516CC5" w:rsidRPr="00F1563B">
              <w:rPr>
                <w:rFonts w:cs="Arial"/>
                <w:b/>
                <w:sz w:val="20"/>
              </w:rPr>
              <w:br/>
              <w:t>Stillzeit</w:t>
            </w:r>
          </w:p>
        </w:tc>
        <w:tc>
          <w:tcPr>
            <w:tcW w:w="8647" w:type="dxa"/>
            <w:tcBorders>
              <w:top w:val="single" w:sz="4" w:space="0" w:color="auto"/>
              <w:left w:val="single" w:sz="4" w:space="0" w:color="auto"/>
              <w:bottom w:val="single" w:sz="4" w:space="0" w:color="auto"/>
              <w:right w:val="single" w:sz="4" w:space="0" w:color="auto"/>
            </w:tcBorders>
          </w:tcPr>
          <w:p w14:paraId="041D06B3" w14:textId="77777777" w:rsidR="00E91916" w:rsidRPr="00F1563B" w:rsidRDefault="00E91916" w:rsidP="00E91916">
            <w:pPr>
              <w:numPr>
                <w:ilvl w:val="0"/>
                <w:numId w:val="3"/>
              </w:numPr>
              <w:spacing w:before="60" w:after="60"/>
              <w:rPr>
                <w:rFonts w:cs="Arial"/>
                <w:bCs/>
                <w:iCs/>
                <w:sz w:val="20"/>
              </w:rPr>
            </w:pPr>
            <w:r w:rsidRPr="00F1563B">
              <w:rPr>
                <w:rFonts w:cs="Arial"/>
                <w:bCs/>
                <w:iCs/>
                <w:sz w:val="20"/>
              </w:rPr>
              <w:t>Schwangere scheinen kein erhöhtes Risiko für einen schw</w:t>
            </w:r>
            <w:r w:rsidR="00BF1008" w:rsidRPr="00F1563B">
              <w:rPr>
                <w:rFonts w:cs="Arial"/>
                <w:bCs/>
                <w:iCs/>
                <w:sz w:val="20"/>
              </w:rPr>
              <w:t>eren Krankheitsverlauf zu haben, s</w:t>
            </w:r>
            <w:r w:rsidRPr="00F1563B">
              <w:rPr>
                <w:rFonts w:cs="Arial"/>
                <w:bCs/>
                <w:iCs/>
                <w:sz w:val="20"/>
              </w:rPr>
              <w:t xml:space="preserve">ollten sich </w:t>
            </w:r>
            <w:r w:rsidR="0040651B" w:rsidRPr="00F1563B">
              <w:rPr>
                <w:rFonts w:cs="Arial"/>
                <w:bCs/>
                <w:iCs/>
                <w:sz w:val="20"/>
              </w:rPr>
              <w:t xml:space="preserve">aber </w:t>
            </w:r>
            <w:r w:rsidR="00A44492" w:rsidRPr="00F1563B">
              <w:rPr>
                <w:rFonts w:cs="Arial"/>
                <w:bCs/>
                <w:iCs/>
                <w:sz w:val="20"/>
              </w:rPr>
              <w:t xml:space="preserve">generell </w:t>
            </w:r>
            <w:r w:rsidR="0040651B" w:rsidRPr="00F1563B">
              <w:rPr>
                <w:rFonts w:cs="Arial"/>
                <w:bCs/>
                <w:iCs/>
                <w:sz w:val="20"/>
              </w:rPr>
              <w:t xml:space="preserve">wie alle </w:t>
            </w:r>
            <w:r w:rsidR="00BF1008" w:rsidRPr="00F1563B">
              <w:rPr>
                <w:rFonts w:cs="Arial"/>
                <w:bCs/>
                <w:iCs/>
                <w:sz w:val="20"/>
              </w:rPr>
              <w:t>a</w:t>
            </w:r>
            <w:r w:rsidR="0040651B" w:rsidRPr="00F1563B">
              <w:rPr>
                <w:rFonts w:cs="Arial"/>
                <w:bCs/>
                <w:iCs/>
                <w:sz w:val="20"/>
              </w:rPr>
              <w:t xml:space="preserve">nderen </w:t>
            </w:r>
            <w:r w:rsidR="00BF1008" w:rsidRPr="00F1563B">
              <w:rPr>
                <w:rFonts w:cs="Arial"/>
                <w:bCs/>
                <w:iCs/>
                <w:sz w:val="20"/>
              </w:rPr>
              <w:t xml:space="preserve">Personen </w:t>
            </w:r>
            <w:r w:rsidR="0040651B" w:rsidRPr="00F1563B">
              <w:rPr>
                <w:rFonts w:cs="Arial"/>
                <w:bCs/>
                <w:iCs/>
                <w:sz w:val="20"/>
              </w:rPr>
              <w:t>schützen.</w:t>
            </w:r>
          </w:p>
          <w:p w14:paraId="6896AFEE" w14:textId="77777777" w:rsidR="002C565F" w:rsidRPr="00F1563B" w:rsidRDefault="00627433" w:rsidP="00627433">
            <w:pPr>
              <w:numPr>
                <w:ilvl w:val="0"/>
                <w:numId w:val="3"/>
              </w:numPr>
              <w:spacing w:before="60" w:after="60"/>
              <w:rPr>
                <w:rFonts w:cs="Arial"/>
                <w:bCs/>
                <w:iCs/>
                <w:sz w:val="20"/>
              </w:rPr>
            </w:pPr>
            <w:proofErr w:type="gramStart"/>
            <w:r w:rsidRPr="00F1563B">
              <w:rPr>
                <w:rFonts w:cs="Arial"/>
                <w:bCs/>
                <w:iCs/>
                <w:sz w:val="20"/>
              </w:rPr>
              <w:t>zur Zeit</w:t>
            </w:r>
            <w:proofErr w:type="gramEnd"/>
            <w:r w:rsidRPr="00F1563B">
              <w:rPr>
                <w:rFonts w:cs="Arial"/>
                <w:bCs/>
                <w:iCs/>
                <w:sz w:val="20"/>
              </w:rPr>
              <w:t xml:space="preserve"> gibt es keine </w:t>
            </w:r>
            <w:r w:rsidR="00443907" w:rsidRPr="00F1563B">
              <w:rPr>
                <w:rFonts w:cs="Arial"/>
                <w:bCs/>
                <w:iCs/>
                <w:sz w:val="20"/>
              </w:rPr>
              <w:t xml:space="preserve">gesicherten </w:t>
            </w:r>
            <w:r w:rsidRPr="00F1563B">
              <w:rPr>
                <w:rFonts w:cs="Arial"/>
                <w:bCs/>
                <w:iCs/>
                <w:sz w:val="20"/>
              </w:rPr>
              <w:t xml:space="preserve">Hinweise auf eine Übertragung des Corona-Virus auf </w:t>
            </w:r>
            <w:r w:rsidR="002C565F" w:rsidRPr="00F1563B">
              <w:rPr>
                <w:rFonts w:cs="Arial"/>
                <w:bCs/>
                <w:iCs/>
                <w:sz w:val="20"/>
              </w:rPr>
              <w:t>d</w:t>
            </w:r>
            <w:r w:rsidR="000E2925" w:rsidRPr="00F1563B">
              <w:rPr>
                <w:rFonts w:cs="Arial"/>
                <w:bCs/>
                <w:iCs/>
                <w:sz w:val="20"/>
              </w:rPr>
              <w:t>a</w:t>
            </w:r>
            <w:r w:rsidR="002C565F" w:rsidRPr="00F1563B">
              <w:rPr>
                <w:rFonts w:cs="Arial"/>
                <w:bCs/>
                <w:iCs/>
                <w:sz w:val="20"/>
              </w:rPr>
              <w:t>s Ungeborene</w:t>
            </w:r>
            <w:r w:rsidR="000E2925" w:rsidRPr="00F1563B">
              <w:rPr>
                <w:rFonts w:cs="Arial"/>
                <w:bCs/>
                <w:iCs/>
                <w:sz w:val="20"/>
              </w:rPr>
              <w:t xml:space="preserve"> </w:t>
            </w:r>
            <w:r w:rsidR="002C565F" w:rsidRPr="00F1563B">
              <w:rPr>
                <w:rFonts w:cs="Arial"/>
                <w:bCs/>
                <w:iCs/>
                <w:sz w:val="20"/>
              </w:rPr>
              <w:t>während der Schwangerschaft</w:t>
            </w:r>
          </w:p>
          <w:p w14:paraId="77E8326C" w14:textId="77777777" w:rsidR="007541BC" w:rsidRPr="00F1563B" w:rsidRDefault="00580415" w:rsidP="007541BC">
            <w:pPr>
              <w:numPr>
                <w:ilvl w:val="0"/>
                <w:numId w:val="3"/>
              </w:numPr>
              <w:spacing w:before="60" w:after="60"/>
              <w:rPr>
                <w:rFonts w:cs="Arial"/>
                <w:bCs/>
                <w:iCs/>
                <w:sz w:val="20"/>
              </w:rPr>
            </w:pPr>
            <w:proofErr w:type="gramStart"/>
            <w:r w:rsidRPr="00F1563B">
              <w:rPr>
                <w:rFonts w:cs="Arial"/>
                <w:bCs/>
                <w:iCs/>
                <w:sz w:val="20"/>
              </w:rPr>
              <w:t>zur Zeit</w:t>
            </w:r>
            <w:proofErr w:type="gramEnd"/>
            <w:r w:rsidRPr="00F1563B">
              <w:rPr>
                <w:rFonts w:cs="Arial"/>
                <w:bCs/>
                <w:iCs/>
                <w:sz w:val="20"/>
              </w:rPr>
              <w:t xml:space="preserve"> </w:t>
            </w:r>
            <w:r w:rsidR="00627433" w:rsidRPr="00F1563B">
              <w:rPr>
                <w:rFonts w:cs="Arial"/>
                <w:bCs/>
                <w:iCs/>
                <w:sz w:val="20"/>
              </w:rPr>
              <w:t>gibt es</w:t>
            </w:r>
            <w:r w:rsidRPr="00F1563B">
              <w:rPr>
                <w:rFonts w:cs="Arial"/>
                <w:bCs/>
                <w:iCs/>
                <w:sz w:val="20"/>
              </w:rPr>
              <w:t xml:space="preserve"> k</w:t>
            </w:r>
            <w:r w:rsidR="007541BC" w:rsidRPr="00F1563B">
              <w:rPr>
                <w:rFonts w:cs="Arial"/>
                <w:bCs/>
                <w:iCs/>
                <w:sz w:val="20"/>
              </w:rPr>
              <w:t xml:space="preserve">eine </w:t>
            </w:r>
            <w:r w:rsidR="00B24B2C" w:rsidRPr="00F1563B">
              <w:rPr>
                <w:rFonts w:cs="Arial"/>
                <w:bCs/>
                <w:iCs/>
                <w:sz w:val="20"/>
              </w:rPr>
              <w:t xml:space="preserve">gesicherten </w:t>
            </w:r>
            <w:r w:rsidR="00627433" w:rsidRPr="00F1563B">
              <w:rPr>
                <w:rFonts w:cs="Arial"/>
                <w:bCs/>
                <w:iCs/>
                <w:sz w:val="20"/>
              </w:rPr>
              <w:t xml:space="preserve">Hinweise auf eine </w:t>
            </w:r>
            <w:r w:rsidR="007541BC" w:rsidRPr="00F1563B">
              <w:rPr>
                <w:rFonts w:cs="Arial"/>
                <w:bCs/>
                <w:iCs/>
                <w:sz w:val="20"/>
              </w:rPr>
              <w:t xml:space="preserve">Übertragung des Corona-Virus über die Muttermilch </w:t>
            </w:r>
            <w:r w:rsidRPr="00F1563B">
              <w:rPr>
                <w:rFonts w:cs="Arial"/>
                <w:bCs/>
                <w:iCs/>
                <w:sz w:val="20"/>
              </w:rPr>
              <w:t xml:space="preserve">(kein Nachweis des Virus in der Muttermilch) </w:t>
            </w:r>
          </w:p>
          <w:p w14:paraId="21E347D5" w14:textId="77777777" w:rsidR="00677660" w:rsidRDefault="0040651B" w:rsidP="00772674">
            <w:pPr>
              <w:numPr>
                <w:ilvl w:val="0"/>
                <w:numId w:val="3"/>
              </w:numPr>
              <w:spacing w:before="60" w:after="60"/>
              <w:rPr>
                <w:rFonts w:cs="Arial"/>
                <w:bCs/>
                <w:iCs/>
                <w:sz w:val="20"/>
              </w:rPr>
            </w:pPr>
            <w:r w:rsidRPr="00F1563B">
              <w:rPr>
                <w:rFonts w:cs="Arial"/>
                <w:bCs/>
                <w:iCs/>
                <w:sz w:val="20"/>
              </w:rPr>
              <w:t>im Erkrankungsfall der Mutter individuelle Reglungen durch die behandelnden Ä</w:t>
            </w:r>
            <w:r w:rsidR="00772674" w:rsidRPr="00F1563B">
              <w:rPr>
                <w:rFonts w:cs="Arial"/>
                <w:bCs/>
                <w:iCs/>
                <w:sz w:val="20"/>
              </w:rPr>
              <w:t>rzt</w:t>
            </w:r>
            <w:r w:rsidRPr="00F1563B">
              <w:rPr>
                <w:rFonts w:cs="Arial"/>
                <w:bCs/>
                <w:iCs/>
                <w:sz w:val="20"/>
              </w:rPr>
              <w:t>e</w:t>
            </w:r>
          </w:p>
          <w:p w14:paraId="27476DC1" w14:textId="77777777" w:rsidR="00DA4110" w:rsidRPr="00F1563B" w:rsidRDefault="00DA4110" w:rsidP="00DA4110">
            <w:pPr>
              <w:spacing w:before="60" w:after="60"/>
              <w:ind w:left="340"/>
              <w:rPr>
                <w:rFonts w:cs="Arial"/>
                <w:bCs/>
                <w:iCs/>
                <w:sz w:val="20"/>
              </w:rPr>
            </w:pPr>
          </w:p>
        </w:tc>
      </w:tr>
      <w:tr w:rsidR="00B7478E" w:rsidRPr="00F1563B" w14:paraId="1446AF80" w14:textId="77777777" w:rsidTr="00990F8D">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0DBFDB24" w14:textId="77777777" w:rsidR="00B7478E" w:rsidRPr="00F1563B" w:rsidRDefault="00154578" w:rsidP="00405809">
            <w:pPr>
              <w:spacing w:before="60" w:after="60"/>
              <w:rPr>
                <w:rFonts w:cs="Arial"/>
                <w:b/>
                <w:bCs/>
                <w:color w:val="000000"/>
                <w:sz w:val="20"/>
              </w:rPr>
            </w:pPr>
            <w:r w:rsidRPr="00F1563B">
              <w:rPr>
                <w:rFonts w:cs="Arial"/>
                <w:b/>
                <w:bCs/>
                <w:color w:val="000000"/>
                <w:sz w:val="20"/>
              </w:rPr>
              <w:t>Verhalten bei</w:t>
            </w:r>
            <w:r w:rsidR="00B7478E" w:rsidRPr="00F1563B">
              <w:rPr>
                <w:rFonts w:cs="Arial"/>
                <w:b/>
                <w:bCs/>
                <w:iCs/>
                <w:sz w:val="20"/>
              </w:rPr>
              <w:t xml:space="preserve"> Krankheits</w:t>
            </w:r>
            <w:r w:rsidR="00AD6217" w:rsidRPr="00F1563B">
              <w:rPr>
                <w:rFonts w:cs="Arial"/>
                <w:b/>
                <w:bCs/>
                <w:iCs/>
                <w:sz w:val="20"/>
              </w:rPr>
              <w:t xml:space="preserve">anzeichen </w:t>
            </w:r>
            <w:r w:rsidR="00405809" w:rsidRPr="00F1563B">
              <w:rPr>
                <w:rFonts w:cs="Arial"/>
                <w:b/>
                <w:bCs/>
                <w:iCs/>
                <w:sz w:val="20"/>
              </w:rPr>
              <w:t xml:space="preserve">für einen </w:t>
            </w:r>
            <w:r w:rsidR="00CF7022" w:rsidRPr="00F1563B">
              <w:rPr>
                <w:rFonts w:cs="Arial"/>
                <w:b/>
                <w:bCs/>
                <w:iCs/>
                <w:sz w:val="20"/>
              </w:rPr>
              <w:t xml:space="preserve">unspezifischen (allgemeinen) </w:t>
            </w:r>
            <w:r w:rsidR="00AD6217" w:rsidRPr="00F1563B">
              <w:rPr>
                <w:rFonts w:cs="Arial"/>
                <w:b/>
                <w:bCs/>
                <w:iCs/>
                <w:sz w:val="20"/>
              </w:rPr>
              <w:t>Atemwegsinfekt</w:t>
            </w:r>
          </w:p>
        </w:tc>
      </w:tr>
      <w:tr w:rsidR="00412B6C" w:rsidRPr="00F1563B" w14:paraId="0E18A6F2"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6C7768C" w14:textId="77777777" w:rsidR="00E545C3" w:rsidRPr="00F1563B" w:rsidRDefault="00EA2FC0" w:rsidP="00F1178C">
            <w:pPr>
              <w:spacing w:before="60" w:after="60"/>
              <w:jc w:val="center"/>
              <w:rPr>
                <w:b/>
                <w:sz w:val="20"/>
              </w:rPr>
            </w:pPr>
            <w:r w:rsidRPr="00F1563B">
              <w:rPr>
                <w:rFonts w:cs="Arial"/>
                <w:b/>
                <w:sz w:val="20"/>
              </w:rPr>
              <w:object w:dxaOrig="2565" w:dyaOrig="1875" w14:anchorId="504E0A6A">
                <v:shape id="_x0000_i1040" type="#_x0000_t75" style="width:62.25pt;height:41.25pt" o:ole="">
                  <v:imagedata r:id="rId40" o:title=""/>
                </v:shape>
                <o:OLEObject Type="Embed" ProgID="PBrush" ShapeID="_x0000_i1040" DrawAspect="Content" ObjectID="_1648537463" r:id="rId47"/>
              </w:object>
            </w:r>
            <w:r w:rsidR="00F1178C" w:rsidRPr="00F1563B">
              <w:rPr>
                <w:b/>
                <w:sz w:val="20"/>
              </w:rPr>
              <w:br/>
            </w:r>
            <w:r w:rsidRPr="00F1563B">
              <w:rPr>
                <w:b/>
                <w:sz w:val="20"/>
              </w:rPr>
              <w:t>Achtung</w:t>
            </w:r>
          </w:p>
        </w:tc>
        <w:tc>
          <w:tcPr>
            <w:tcW w:w="8647" w:type="dxa"/>
            <w:tcBorders>
              <w:top w:val="single" w:sz="4" w:space="0" w:color="auto"/>
              <w:left w:val="single" w:sz="4" w:space="0" w:color="auto"/>
              <w:bottom w:val="single" w:sz="4" w:space="0" w:color="auto"/>
              <w:right w:val="single" w:sz="4" w:space="0" w:color="auto"/>
            </w:tcBorders>
          </w:tcPr>
          <w:p w14:paraId="5D1BC9C6" w14:textId="77777777" w:rsidR="00FC4111" w:rsidRPr="00F1563B" w:rsidRDefault="00337F33" w:rsidP="00E33665">
            <w:pPr>
              <w:numPr>
                <w:ilvl w:val="0"/>
                <w:numId w:val="3"/>
              </w:numPr>
              <w:spacing w:before="60" w:after="60"/>
              <w:rPr>
                <w:rFonts w:cs="Arial"/>
                <w:bCs/>
                <w:iCs/>
                <w:sz w:val="20"/>
              </w:rPr>
            </w:pPr>
            <w:r w:rsidRPr="00F1563B">
              <w:rPr>
                <w:rFonts w:cs="Arial"/>
                <w:bCs/>
                <w:iCs/>
                <w:sz w:val="20"/>
              </w:rPr>
              <w:t>d</w:t>
            </w:r>
            <w:r w:rsidR="00072D02" w:rsidRPr="00F1563B">
              <w:rPr>
                <w:rFonts w:cs="Arial"/>
                <w:bCs/>
                <w:iCs/>
                <w:sz w:val="20"/>
              </w:rPr>
              <w:t xml:space="preserve">ie folgenden Empfehlungen gelten im Allgemeinen bei Zeichen eines </w:t>
            </w:r>
            <w:proofErr w:type="gramStart"/>
            <w:r w:rsidR="00072D02" w:rsidRPr="00F1563B">
              <w:rPr>
                <w:rFonts w:cs="Arial"/>
                <w:bCs/>
                <w:iCs/>
                <w:sz w:val="20"/>
              </w:rPr>
              <w:t>Atemwegsinfektes</w:t>
            </w:r>
            <w:r w:rsidR="00154578" w:rsidRPr="00F1563B">
              <w:rPr>
                <w:rFonts w:cs="Arial"/>
                <w:bCs/>
                <w:iCs/>
                <w:sz w:val="20"/>
              </w:rPr>
              <w:t xml:space="preserve">  (</w:t>
            </w:r>
            <w:proofErr w:type="gramEnd"/>
            <w:r w:rsidR="00154578" w:rsidRPr="00F1563B">
              <w:rPr>
                <w:rFonts w:cs="Arial"/>
                <w:bCs/>
                <w:iCs/>
                <w:sz w:val="20"/>
              </w:rPr>
              <w:t>de</w:t>
            </w:r>
            <w:r w:rsidR="00405809" w:rsidRPr="00F1563B">
              <w:rPr>
                <w:rFonts w:cs="Arial"/>
                <w:bCs/>
                <w:iCs/>
                <w:sz w:val="20"/>
              </w:rPr>
              <w:t>r durch</w:t>
            </w:r>
            <w:r w:rsidR="00154578" w:rsidRPr="00F1563B">
              <w:rPr>
                <w:rFonts w:cs="Arial"/>
                <w:bCs/>
                <w:iCs/>
                <w:sz w:val="20"/>
              </w:rPr>
              <w:t xml:space="preserve"> unterschi</w:t>
            </w:r>
            <w:r w:rsidR="00224465" w:rsidRPr="00F1563B">
              <w:rPr>
                <w:rFonts w:cs="Arial"/>
                <w:bCs/>
                <w:iCs/>
                <w:sz w:val="20"/>
              </w:rPr>
              <w:t>e</w:t>
            </w:r>
            <w:r w:rsidR="00154578" w:rsidRPr="00F1563B">
              <w:rPr>
                <w:rFonts w:cs="Arial"/>
                <w:bCs/>
                <w:iCs/>
                <w:sz w:val="20"/>
              </w:rPr>
              <w:t>dliche Erreger verursach</w:t>
            </w:r>
            <w:r w:rsidR="00405809" w:rsidRPr="00F1563B">
              <w:rPr>
                <w:rFonts w:cs="Arial"/>
                <w:bCs/>
                <w:iCs/>
                <w:sz w:val="20"/>
              </w:rPr>
              <w:t>t werden kann</w:t>
            </w:r>
            <w:r w:rsidR="00154578" w:rsidRPr="00F1563B">
              <w:rPr>
                <w:rFonts w:cs="Arial"/>
                <w:bCs/>
                <w:iCs/>
                <w:sz w:val="20"/>
              </w:rPr>
              <w:t>)</w:t>
            </w:r>
          </w:p>
        </w:tc>
      </w:tr>
      <w:tr w:rsidR="00072D02" w:rsidRPr="00F1563B" w14:paraId="3F0B9A16"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2C9489C" w14:textId="77777777" w:rsidR="00072D02" w:rsidRPr="00F1563B" w:rsidRDefault="00072D02" w:rsidP="00F1178C">
            <w:pPr>
              <w:spacing w:before="60" w:after="60"/>
              <w:jc w:val="center"/>
            </w:pPr>
            <w:r w:rsidRPr="00F1563B">
              <w:object w:dxaOrig="2064" w:dyaOrig="1524" w14:anchorId="5CF25CB2">
                <v:shape id="_x0000_i1041" type="#_x0000_t75" style="width:56.25pt;height:42pt" o:ole="">
                  <v:imagedata r:id="rId48" o:title=""/>
                </v:shape>
                <o:OLEObject Type="Embed" ProgID="PBrush" ShapeID="_x0000_i1041" DrawAspect="Content" ObjectID="_1648537464" r:id="rId49"/>
              </w:object>
            </w:r>
            <w:r w:rsidR="00F1178C" w:rsidRPr="00F1563B">
              <w:br/>
            </w:r>
            <w:r w:rsidRPr="00F1563B">
              <w:rPr>
                <w:b/>
                <w:sz w:val="20"/>
              </w:rPr>
              <w:t>Erkrankter</w:t>
            </w:r>
          </w:p>
        </w:tc>
        <w:tc>
          <w:tcPr>
            <w:tcW w:w="8647" w:type="dxa"/>
            <w:tcBorders>
              <w:top w:val="single" w:sz="4" w:space="0" w:color="auto"/>
              <w:left w:val="single" w:sz="4" w:space="0" w:color="auto"/>
              <w:bottom w:val="single" w:sz="4" w:space="0" w:color="auto"/>
              <w:right w:val="single" w:sz="4" w:space="0" w:color="auto"/>
            </w:tcBorders>
          </w:tcPr>
          <w:p w14:paraId="5EF37970" w14:textId="77777777" w:rsidR="00072D02" w:rsidRPr="00F1563B" w:rsidRDefault="00072D02" w:rsidP="00072D02">
            <w:pPr>
              <w:numPr>
                <w:ilvl w:val="0"/>
                <w:numId w:val="3"/>
              </w:numPr>
              <w:spacing w:before="60" w:after="60"/>
              <w:rPr>
                <w:rFonts w:cs="Arial"/>
                <w:bCs/>
                <w:iCs/>
                <w:sz w:val="20"/>
              </w:rPr>
            </w:pPr>
            <w:r w:rsidRPr="00F1563B">
              <w:rPr>
                <w:rFonts w:cs="Arial"/>
                <w:bCs/>
                <w:iCs/>
                <w:sz w:val="20"/>
              </w:rPr>
              <w:t>nicht zur Arbeit, in die Schule oder den Kindergarten gehen – möglichst zu Hause bleiben</w:t>
            </w:r>
          </w:p>
          <w:p w14:paraId="3D86A5B0" w14:textId="77777777" w:rsidR="00072D02" w:rsidRPr="00F1563B" w:rsidRDefault="00072D02" w:rsidP="00072D02">
            <w:pPr>
              <w:numPr>
                <w:ilvl w:val="0"/>
                <w:numId w:val="3"/>
              </w:numPr>
              <w:spacing w:before="60" w:after="60"/>
              <w:rPr>
                <w:rFonts w:cs="Arial"/>
                <w:bCs/>
                <w:iCs/>
                <w:sz w:val="20"/>
              </w:rPr>
            </w:pPr>
            <w:r w:rsidRPr="00F1563B">
              <w:rPr>
                <w:rFonts w:cs="Arial"/>
                <w:bCs/>
                <w:iCs/>
                <w:sz w:val="20"/>
              </w:rPr>
              <w:t>Arbeitgeber bzw. Einrichtungsleitung telefonisch informieren</w:t>
            </w:r>
          </w:p>
          <w:p w14:paraId="718F2F45" w14:textId="77777777" w:rsidR="00072D02" w:rsidRPr="00F1563B" w:rsidRDefault="00072D02" w:rsidP="00072D02">
            <w:pPr>
              <w:numPr>
                <w:ilvl w:val="0"/>
                <w:numId w:val="3"/>
              </w:numPr>
              <w:spacing w:before="60" w:after="60"/>
              <w:rPr>
                <w:rFonts w:cs="Arial"/>
                <w:bCs/>
                <w:iCs/>
                <w:sz w:val="20"/>
              </w:rPr>
            </w:pPr>
            <w:r w:rsidRPr="00F1563B">
              <w:rPr>
                <w:rFonts w:cs="Arial"/>
                <w:bCs/>
                <w:iCs/>
                <w:sz w:val="20"/>
              </w:rPr>
              <w:t>beim Husten und Niesen Abstand von anderen Personen einhalten (&gt; 2 Meter) und den Kopf immer von diesen wegdrehen</w:t>
            </w:r>
          </w:p>
          <w:p w14:paraId="1D155E35" w14:textId="77777777" w:rsidR="00072D02" w:rsidRPr="00F1563B" w:rsidRDefault="00072D02" w:rsidP="00072D02">
            <w:pPr>
              <w:numPr>
                <w:ilvl w:val="0"/>
                <w:numId w:val="3"/>
              </w:numPr>
              <w:spacing w:before="60" w:after="60"/>
              <w:rPr>
                <w:rFonts w:cs="Arial"/>
                <w:bCs/>
                <w:iCs/>
                <w:sz w:val="20"/>
              </w:rPr>
            </w:pPr>
            <w:r w:rsidRPr="00F1563B">
              <w:rPr>
                <w:rFonts w:cs="Arial"/>
                <w:bCs/>
                <w:iCs/>
                <w:sz w:val="20"/>
              </w:rPr>
              <w:t>Husten- und Nies-Etikette konsequent einhalten (siehe oben)</w:t>
            </w:r>
          </w:p>
          <w:p w14:paraId="57CBDFB5" w14:textId="77777777" w:rsidR="00072D02" w:rsidRPr="00E26C42" w:rsidRDefault="00072D02" w:rsidP="00072D02">
            <w:pPr>
              <w:numPr>
                <w:ilvl w:val="0"/>
                <w:numId w:val="3"/>
              </w:numPr>
              <w:spacing w:before="60" w:after="60"/>
              <w:rPr>
                <w:rFonts w:cs="Arial"/>
                <w:bCs/>
                <w:iCs/>
                <w:sz w:val="20"/>
                <w:highlight w:val="yellow"/>
              </w:rPr>
            </w:pPr>
            <w:r w:rsidRPr="00F1563B">
              <w:rPr>
                <w:rFonts w:cs="Arial"/>
                <w:bCs/>
                <w:iCs/>
                <w:sz w:val="20"/>
              </w:rPr>
              <w:t>Anzahl der Kontaktpersonen auf das Nötigste einschränken</w:t>
            </w:r>
            <w:r w:rsidR="007951CD">
              <w:rPr>
                <w:rFonts w:cs="Arial"/>
                <w:bCs/>
                <w:iCs/>
                <w:sz w:val="20"/>
              </w:rPr>
              <w:t xml:space="preserve">, </w:t>
            </w:r>
            <w:r w:rsidR="007951CD" w:rsidRPr="00E26C42">
              <w:rPr>
                <w:rFonts w:cs="Arial"/>
                <w:bCs/>
                <w:iCs/>
                <w:sz w:val="20"/>
                <w:highlight w:val="yellow"/>
              </w:rPr>
              <w:t>keinen Kontakt zu Risikogruppen</w:t>
            </w:r>
          </w:p>
          <w:p w14:paraId="43521565" w14:textId="77777777" w:rsidR="00DA4110" w:rsidRPr="00F1563B" w:rsidRDefault="00DA4110" w:rsidP="00DA4110">
            <w:pPr>
              <w:spacing w:before="60" w:after="60"/>
              <w:ind w:left="340"/>
              <w:rPr>
                <w:rFonts w:cs="Arial"/>
                <w:bCs/>
                <w:iCs/>
                <w:sz w:val="20"/>
              </w:rPr>
            </w:pPr>
          </w:p>
        </w:tc>
      </w:tr>
      <w:tr w:rsidR="00E33665" w:rsidRPr="00F1563B" w14:paraId="2AAFFF1A"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3B230207" w14:textId="77777777" w:rsidR="00E33665" w:rsidRPr="00F1563B" w:rsidRDefault="00E7316C" w:rsidP="00F1178C">
            <w:pPr>
              <w:spacing w:before="60" w:after="60"/>
              <w:jc w:val="center"/>
              <w:rPr>
                <w:b/>
                <w:sz w:val="20"/>
              </w:rPr>
            </w:pPr>
            <w:r>
              <w:rPr>
                <w:rFonts w:cs="Arial"/>
                <w:b/>
                <w:sz w:val="20"/>
                <w:lang w:eastAsia="en-US"/>
              </w:rPr>
              <w:lastRenderedPageBreak/>
              <w:pict w14:anchorId="58DB10D9">
                <v:shape id="_x0000_i1042" type="#_x0000_t75" style="width:63pt;height:42pt">
                  <v:imagedata r:id="rId50" o:title=""/>
                </v:shape>
              </w:pict>
            </w:r>
            <w:r w:rsidR="00F1178C" w:rsidRPr="00F1563B">
              <w:rPr>
                <w:b/>
                <w:sz w:val="20"/>
              </w:rPr>
              <w:br/>
            </w:r>
            <w:r w:rsidR="00E33665" w:rsidRPr="00F1563B">
              <w:rPr>
                <w:b/>
                <w:sz w:val="20"/>
              </w:rPr>
              <w:t>Arztbesuch</w:t>
            </w:r>
          </w:p>
        </w:tc>
        <w:tc>
          <w:tcPr>
            <w:tcW w:w="8647" w:type="dxa"/>
            <w:tcBorders>
              <w:top w:val="single" w:sz="4" w:space="0" w:color="auto"/>
              <w:left w:val="single" w:sz="4" w:space="0" w:color="auto"/>
              <w:bottom w:val="single" w:sz="4" w:space="0" w:color="auto"/>
              <w:right w:val="single" w:sz="4" w:space="0" w:color="auto"/>
            </w:tcBorders>
          </w:tcPr>
          <w:p w14:paraId="49119DAF" w14:textId="77777777" w:rsidR="00E33665" w:rsidRPr="00F1563B" w:rsidRDefault="00E33665" w:rsidP="00E33665">
            <w:pPr>
              <w:numPr>
                <w:ilvl w:val="0"/>
                <w:numId w:val="3"/>
              </w:numPr>
              <w:spacing w:before="60" w:after="60"/>
              <w:rPr>
                <w:rFonts w:cs="Arial"/>
                <w:bCs/>
                <w:iCs/>
                <w:sz w:val="20"/>
              </w:rPr>
            </w:pPr>
            <w:r w:rsidRPr="00F1563B">
              <w:rPr>
                <w:rFonts w:cs="Arial"/>
                <w:bCs/>
                <w:iCs/>
                <w:sz w:val="20"/>
              </w:rPr>
              <w:t xml:space="preserve">vor </w:t>
            </w:r>
            <w:r w:rsidR="00BD5F56" w:rsidRPr="00F1563B">
              <w:rPr>
                <w:rFonts w:cs="Arial"/>
                <w:bCs/>
                <w:iCs/>
                <w:sz w:val="20"/>
              </w:rPr>
              <w:t>einem notwendigen</w:t>
            </w:r>
            <w:r w:rsidRPr="00F1563B">
              <w:rPr>
                <w:rFonts w:cs="Arial"/>
                <w:bCs/>
                <w:iCs/>
                <w:sz w:val="20"/>
              </w:rPr>
              <w:t xml:space="preserve"> Arztbesuch in der Praxis anrufen und </w:t>
            </w:r>
            <w:r w:rsidR="00154578" w:rsidRPr="00F1563B">
              <w:rPr>
                <w:rFonts w:cs="Arial"/>
                <w:bCs/>
                <w:iCs/>
                <w:sz w:val="20"/>
              </w:rPr>
              <w:t xml:space="preserve">weiteres Vorgehen/einen </w:t>
            </w:r>
            <w:r w:rsidRPr="00F1563B">
              <w:rPr>
                <w:rFonts w:cs="Arial"/>
                <w:bCs/>
                <w:iCs/>
                <w:sz w:val="20"/>
              </w:rPr>
              <w:t>Termin absprechen – pünktlich, aber nicht zu früh zum Termin erscheinen</w:t>
            </w:r>
          </w:p>
          <w:p w14:paraId="43DB25EE" w14:textId="77777777" w:rsidR="00E33665" w:rsidRPr="00F1563B" w:rsidRDefault="00E33665" w:rsidP="00E33665">
            <w:pPr>
              <w:numPr>
                <w:ilvl w:val="0"/>
                <w:numId w:val="3"/>
              </w:numPr>
              <w:spacing w:before="60" w:after="60"/>
              <w:rPr>
                <w:rFonts w:cs="Arial"/>
                <w:bCs/>
                <w:iCs/>
                <w:sz w:val="20"/>
              </w:rPr>
            </w:pPr>
            <w:r w:rsidRPr="00F1563B">
              <w:rPr>
                <w:rFonts w:cs="Arial"/>
                <w:bCs/>
                <w:iCs/>
                <w:sz w:val="20"/>
              </w:rPr>
              <w:t>in der Arztpraxis:</w:t>
            </w:r>
          </w:p>
          <w:p w14:paraId="494AEFC1" w14:textId="77777777" w:rsidR="00BD5F56" w:rsidRPr="00F1563B" w:rsidRDefault="00BD5F56" w:rsidP="00E33665">
            <w:pPr>
              <w:numPr>
                <w:ilvl w:val="1"/>
                <w:numId w:val="3"/>
              </w:numPr>
              <w:spacing w:before="60" w:after="60"/>
              <w:rPr>
                <w:rFonts w:cs="Arial"/>
                <w:bCs/>
                <w:iCs/>
                <w:sz w:val="20"/>
              </w:rPr>
            </w:pPr>
            <w:r w:rsidRPr="00F1563B">
              <w:rPr>
                <w:rFonts w:cs="Arial"/>
                <w:bCs/>
                <w:iCs/>
                <w:sz w:val="20"/>
              </w:rPr>
              <w:t xml:space="preserve">nicht direkt ins Wartezimmer gehen, </w:t>
            </w:r>
            <w:proofErr w:type="spellStart"/>
            <w:r w:rsidRPr="00F1563B">
              <w:rPr>
                <w:rFonts w:cs="Arial"/>
                <w:bCs/>
                <w:iCs/>
                <w:sz w:val="20"/>
              </w:rPr>
              <w:t>sodern</w:t>
            </w:r>
            <w:proofErr w:type="spellEnd"/>
            <w:r w:rsidRPr="00F1563B">
              <w:rPr>
                <w:rFonts w:cs="Arial"/>
                <w:bCs/>
                <w:iCs/>
                <w:sz w:val="20"/>
              </w:rPr>
              <w:t xml:space="preserve"> zunächst beim Praxispersonal anmelden</w:t>
            </w:r>
          </w:p>
          <w:p w14:paraId="5ADCA637" w14:textId="77777777" w:rsidR="00E33665" w:rsidRPr="00F1563B" w:rsidRDefault="00BD5F56" w:rsidP="00E33665">
            <w:pPr>
              <w:numPr>
                <w:ilvl w:val="1"/>
                <w:numId w:val="3"/>
              </w:numPr>
              <w:spacing w:before="60" w:after="60"/>
              <w:rPr>
                <w:rFonts w:cs="Arial"/>
                <w:bCs/>
                <w:iCs/>
                <w:sz w:val="20"/>
              </w:rPr>
            </w:pPr>
            <w:r w:rsidRPr="00F1563B">
              <w:rPr>
                <w:rFonts w:cs="Arial"/>
                <w:bCs/>
                <w:iCs/>
                <w:sz w:val="20"/>
              </w:rPr>
              <w:t xml:space="preserve">den Anweisungen des </w:t>
            </w:r>
            <w:r w:rsidR="00E33665" w:rsidRPr="00F1563B">
              <w:rPr>
                <w:rFonts w:cs="Arial"/>
                <w:bCs/>
                <w:iCs/>
                <w:sz w:val="20"/>
              </w:rPr>
              <w:t>Praxispersonal</w:t>
            </w:r>
            <w:r w:rsidRPr="00F1563B">
              <w:rPr>
                <w:rFonts w:cs="Arial"/>
                <w:bCs/>
                <w:iCs/>
                <w:sz w:val="20"/>
              </w:rPr>
              <w:t>s folgen</w:t>
            </w:r>
            <w:r w:rsidR="00E33665" w:rsidRPr="00F1563B">
              <w:rPr>
                <w:rFonts w:cs="Arial"/>
                <w:bCs/>
                <w:iCs/>
                <w:sz w:val="20"/>
              </w:rPr>
              <w:t xml:space="preserve"> </w:t>
            </w:r>
            <w:r w:rsidRPr="00F1563B">
              <w:rPr>
                <w:rFonts w:cs="Arial"/>
                <w:bCs/>
                <w:iCs/>
                <w:sz w:val="20"/>
              </w:rPr>
              <w:t xml:space="preserve">(ggf. Mundschutz </w:t>
            </w:r>
            <w:r w:rsidR="00E33665" w:rsidRPr="00F1563B">
              <w:rPr>
                <w:rFonts w:cs="Arial"/>
                <w:bCs/>
                <w:iCs/>
                <w:sz w:val="20"/>
              </w:rPr>
              <w:t>anlegen</w:t>
            </w:r>
            <w:r w:rsidRPr="00F1563B">
              <w:rPr>
                <w:rFonts w:cs="Arial"/>
                <w:bCs/>
                <w:iCs/>
                <w:sz w:val="20"/>
              </w:rPr>
              <w:t>)</w:t>
            </w:r>
          </w:p>
          <w:p w14:paraId="5DE1636C" w14:textId="77777777" w:rsidR="00EB1CD7" w:rsidRPr="00F1563B" w:rsidRDefault="00E33665" w:rsidP="00EB1CD7">
            <w:pPr>
              <w:numPr>
                <w:ilvl w:val="1"/>
                <w:numId w:val="3"/>
              </w:numPr>
              <w:spacing w:before="60" w:after="60"/>
              <w:rPr>
                <w:rFonts w:cs="Arial"/>
                <w:bCs/>
                <w:iCs/>
                <w:sz w:val="20"/>
              </w:rPr>
            </w:pPr>
            <w:r w:rsidRPr="00F1563B">
              <w:rPr>
                <w:rFonts w:cs="Arial"/>
                <w:bCs/>
                <w:iCs/>
                <w:sz w:val="20"/>
              </w:rPr>
              <w:t>so wenig Oberflächen wie möglich berühren</w:t>
            </w:r>
          </w:p>
        </w:tc>
      </w:tr>
      <w:tr w:rsidR="00224465" w:rsidRPr="00F1563B" w14:paraId="1DAC4237" w14:textId="77777777" w:rsidTr="00452AFB">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3CDA4C42" w14:textId="77777777" w:rsidR="00224465" w:rsidRPr="00F1563B" w:rsidRDefault="00224465" w:rsidP="00DE3324">
            <w:pPr>
              <w:spacing w:before="60" w:after="60"/>
              <w:rPr>
                <w:rFonts w:cs="Arial"/>
                <w:b/>
                <w:bCs/>
                <w:color w:val="000000"/>
                <w:sz w:val="20"/>
              </w:rPr>
            </w:pPr>
            <w:r w:rsidRPr="00F1563B">
              <w:rPr>
                <w:rFonts w:cs="Arial"/>
                <w:b/>
                <w:bCs/>
                <w:color w:val="000000"/>
                <w:sz w:val="20"/>
              </w:rPr>
              <w:t xml:space="preserve">Verhalten </w:t>
            </w:r>
            <w:proofErr w:type="gramStart"/>
            <w:r w:rsidRPr="00F1563B">
              <w:rPr>
                <w:rFonts w:cs="Arial"/>
                <w:b/>
                <w:bCs/>
                <w:color w:val="000000"/>
                <w:sz w:val="20"/>
              </w:rPr>
              <w:t>bei</w:t>
            </w:r>
            <w:r w:rsidRPr="00F1563B">
              <w:rPr>
                <w:rFonts w:cs="Arial"/>
                <w:b/>
                <w:bCs/>
                <w:iCs/>
                <w:sz w:val="20"/>
              </w:rPr>
              <w:t xml:space="preserve"> begründeten Verdacht</w:t>
            </w:r>
            <w:proofErr w:type="gramEnd"/>
            <w:r w:rsidRPr="00F1563B">
              <w:rPr>
                <w:rFonts w:cs="Arial"/>
                <w:b/>
                <w:bCs/>
                <w:iCs/>
                <w:sz w:val="20"/>
              </w:rPr>
              <w:t xml:space="preserve"> auf eine Coronavirus Infektion</w:t>
            </w:r>
          </w:p>
        </w:tc>
      </w:tr>
      <w:tr w:rsidR="00E33665" w:rsidRPr="00F1563B" w14:paraId="369E597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4750155" w14:textId="77777777" w:rsidR="00E33665" w:rsidRPr="00F1563B" w:rsidRDefault="004924FD" w:rsidP="00F1178C">
            <w:pPr>
              <w:spacing w:before="60" w:after="60"/>
              <w:jc w:val="center"/>
              <w:rPr>
                <w:rFonts w:cs="Arial"/>
                <w:bCs/>
                <w:iCs/>
                <w:sz w:val="20"/>
              </w:rPr>
            </w:pPr>
            <w:r w:rsidRPr="00F1563B">
              <w:object w:dxaOrig="2064" w:dyaOrig="1548" w14:anchorId="67223C28">
                <v:shape id="_x0000_i1043" type="#_x0000_t75" style="width:63pt;height:45.75pt" o:ole="">
                  <v:imagedata r:id="rId51" o:title=""/>
                </v:shape>
                <o:OLEObject Type="Embed" ProgID="PBrush" ShapeID="_x0000_i1043" DrawAspect="Content" ObjectID="_1648537465" r:id="rId52"/>
              </w:object>
            </w:r>
            <w:r w:rsidR="00F1178C" w:rsidRPr="00F1563B">
              <w:rPr>
                <w:rFonts w:cs="Arial"/>
                <w:bCs/>
                <w:iCs/>
                <w:sz w:val="20"/>
              </w:rPr>
              <w:br/>
            </w:r>
            <w:r w:rsidR="00EA2FC0" w:rsidRPr="00F1563B">
              <w:rPr>
                <w:rFonts w:cs="Arial"/>
                <w:b/>
                <w:sz w:val="20"/>
                <w:lang w:eastAsia="en-US"/>
              </w:rPr>
              <w:t>Verhalten</w:t>
            </w:r>
          </w:p>
        </w:tc>
        <w:tc>
          <w:tcPr>
            <w:tcW w:w="8647" w:type="dxa"/>
            <w:tcBorders>
              <w:top w:val="single" w:sz="4" w:space="0" w:color="auto"/>
              <w:left w:val="single" w:sz="4" w:space="0" w:color="auto"/>
              <w:bottom w:val="single" w:sz="4" w:space="0" w:color="auto"/>
              <w:right w:val="single" w:sz="4" w:space="0" w:color="auto"/>
            </w:tcBorders>
          </w:tcPr>
          <w:p w14:paraId="47C1136A" w14:textId="77777777" w:rsidR="00817262" w:rsidRPr="00F1563B" w:rsidRDefault="00154578" w:rsidP="00E33665">
            <w:pPr>
              <w:numPr>
                <w:ilvl w:val="0"/>
                <w:numId w:val="3"/>
              </w:numPr>
              <w:spacing w:before="60" w:after="60"/>
              <w:rPr>
                <w:rFonts w:cs="Arial"/>
                <w:bCs/>
                <w:iCs/>
                <w:sz w:val="20"/>
              </w:rPr>
            </w:pPr>
            <w:proofErr w:type="gramStart"/>
            <w:r w:rsidRPr="00F1563B">
              <w:rPr>
                <w:rFonts w:cs="Arial"/>
                <w:bCs/>
                <w:iCs/>
                <w:sz w:val="20"/>
              </w:rPr>
              <w:t xml:space="preserve">bei </w:t>
            </w:r>
            <w:r w:rsidRPr="00F1563B">
              <w:rPr>
                <w:rFonts w:cs="Arial"/>
                <w:bCs/>
                <w:iCs/>
                <w:sz w:val="20"/>
                <w:u w:val="single"/>
              </w:rPr>
              <w:t>begründeten Verdacht</w:t>
            </w:r>
            <w:proofErr w:type="gramEnd"/>
            <w:r w:rsidRPr="00F1563B">
              <w:rPr>
                <w:rFonts w:cs="Arial"/>
                <w:bCs/>
                <w:iCs/>
                <w:sz w:val="20"/>
                <w:u w:val="single"/>
              </w:rPr>
              <w:t xml:space="preserve"> auf eine SARS-CoV-2-Infektion</w:t>
            </w:r>
            <w:r w:rsidRPr="00F1563B">
              <w:rPr>
                <w:rFonts w:cs="Arial"/>
                <w:bCs/>
                <w:iCs/>
                <w:sz w:val="20"/>
              </w:rPr>
              <w:t xml:space="preserve"> (z. B. nach Kontakt</w:t>
            </w:r>
            <w:r w:rsidR="00817262" w:rsidRPr="00F1563B">
              <w:rPr>
                <w:rFonts w:cs="Arial"/>
                <w:bCs/>
                <w:iCs/>
                <w:sz w:val="20"/>
              </w:rPr>
              <w:t xml:space="preserve"> zu einem gesichert Erkrankten)</w:t>
            </w:r>
          </w:p>
          <w:p w14:paraId="551294F6" w14:textId="77777777" w:rsidR="00BE76AE" w:rsidRPr="00F1563B" w:rsidRDefault="00154578" w:rsidP="00544DFB">
            <w:pPr>
              <w:numPr>
                <w:ilvl w:val="1"/>
                <w:numId w:val="3"/>
              </w:numPr>
              <w:rPr>
                <w:rFonts w:cs="Arial"/>
                <w:bCs/>
                <w:iCs/>
                <w:sz w:val="20"/>
              </w:rPr>
            </w:pPr>
            <w:r w:rsidRPr="00F1563B">
              <w:rPr>
                <w:rFonts w:cs="Arial"/>
                <w:bCs/>
                <w:iCs/>
                <w:sz w:val="20"/>
                <w:u w:val="single"/>
              </w:rPr>
              <w:t xml:space="preserve">Hotline </w:t>
            </w:r>
            <w:r w:rsidR="00405809" w:rsidRPr="00F1563B">
              <w:rPr>
                <w:rFonts w:cs="Arial"/>
                <w:bCs/>
                <w:iCs/>
                <w:sz w:val="20"/>
                <w:u w:val="single"/>
              </w:rPr>
              <w:t>116117</w:t>
            </w:r>
            <w:r w:rsidR="00405809" w:rsidRPr="00F1563B">
              <w:rPr>
                <w:rFonts w:cs="Arial"/>
                <w:bCs/>
                <w:iCs/>
                <w:sz w:val="20"/>
              </w:rPr>
              <w:t xml:space="preserve"> </w:t>
            </w:r>
            <w:r w:rsidR="00256CB1" w:rsidRPr="00F1563B">
              <w:rPr>
                <w:rFonts w:cs="Arial"/>
                <w:bCs/>
                <w:iCs/>
                <w:sz w:val="20"/>
              </w:rPr>
              <w:t>und</w:t>
            </w:r>
            <w:r w:rsidR="00295683" w:rsidRPr="00F1563B">
              <w:rPr>
                <w:rFonts w:cs="Arial"/>
                <w:bCs/>
                <w:iCs/>
                <w:sz w:val="20"/>
              </w:rPr>
              <w:t xml:space="preserve"> </w:t>
            </w:r>
            <w:r w:rsidR="00817262" w:rsidRPr="00F1563B">
              <w:rPr>
                <w:rFonts w:cs="Arial"/>
                <w:bCs/>
                <w:iCs/>
                <w:sz w:val="20"/>
              </w:rPr>
              <w:t xml:space="preserve">ggf. </w:t>
            </w:r>
            <w:r w:rsidR="00295683" w:rsidRPr="00F1563B">
              <w:rPr>
                <w:rFonts w:cs="Arial"/>
                <w:bCs/>
                <w:iCs/>
                <w:sz w:val="20"/>
              </w:rPr>
              <w:t xml:space="preserve">das zuständige Gesundheitsamt </w:t>
            </w:r>
            <w:r w:rsidR="00817262" w:rsidRPr="00F1563B">
              <w:rPr>
                <w:rFonts w:cs="Arial"/>
                <w:bCs/>
                <w:iCs/>
                <w:sz w:val="20"/>
              </w:rPr>
              <w:t>konsultier</w:t>
            </w:r>
            <w:r w:rsidR="00BE76AE" w:rsidRPr="00F1563B">
              <w:rPr>
                <w:rFonts w:cs="Arial"/>
                <w:bCs/>
                <w:iCs/>
                <w:sz w:val="20"/>
              </w:rPr>
              <w:t>en</w:t>
            </w:r>
          </w:p>
          <w:p w14:paraId="44E977D6" w14:textId="77777777" w:rsidR="00BE76AE" w:rsidRPr="00F1563B" w:rsidRDefault="00154578" w:rsidP="00544DFB">
            <w:pPr>
              <w:numPr>
                <w:ilvl w:val="1"/>
                <w:numId w:val="3"/>
              </w:numPr>
              <w:rPr>
                <w:rFonts w:cs="Arial"/>
                <w:bCs/>
                <w:iCs/>
                <w:sz w:val="20"/>
              </w:rPr>
            </w:pPr>
            <w:r w:rsidRPr="00F1563B">
              <w:rPr>
                <w:rFonts w:cs="Arial"/>
                <w:bCs/>
                <w:iCs/>
                <w:sz w:val="20"/>
              </w:rPr>
              <w:t>bei einem Hausbesuch wird ein Abstrich durchgeführt und auf den Erreger getestet</w:t>
            </w:r>
          </w:p>
          <w:p w14:paraId="4BA717BF" w14:textId="77777777" w:rsidR="00337F33" w:rsidRPr="00F1563B" w:rsidRDefault="00154578" w:rsidP="00544DFB">
            <w:pPr>
              <w:numPr>
                <w:ilvl w:val="1"/>
                <w:numId w:val="3"/>
              </w:numPr>
              <w:rPr>
                <w:rFonts w:cs="Arial"/>
                <w:bCs/>
                <w:iCs/>
                <w:sz w:val="20"/>
              </w:rPr>
            </w:pPr>
            <w:r w:rsidRPr="00F1563B">
              <w:rPr>
                <w:rFonts w:cs="Arial"/>
                <w:bCs/>
                <w:iCs/>
                <w:sz w:val="20"/>
              </w:rPr>
              <w:t>möglichst keine Arz</w:t>
            </w:r>
            <w:r w:rsidR="00BE76AE" w:rsidRPr="00F1563B">
              <w:rPr>
                <w:rFonts w:cs="Arial"/>
                <w:bCs/>
                <w:iCs/>
                <w:sz w:val="20"/>
              </w:rPr>
              <w:t>tpraxen oder Kliniken aufsuchen</w:t>
            </w:r>
          </w:p>
          <w:p w14:paraId="6446CD68" w14:textId="77777777" w:rsidR="00BE76AE" w:rsidRPr="00F1563B" w:rsidRDefault="00BE76AE" w:rsidP="00544DFB">
            <w:pPr>
              <w:numPr>
                <w:ilvl w:val="1"/>
                <w:numId w:val="3"/>
              </w:numPr>
              <w:rPr>
                <w:rFonts w:cs="Arial"/>
                <w:bCs/>
                <w:iCs/>
                <w:sz w:val="20"/>
              </w:rPr>
            </w:pPr>
            <w:r w:rsidRPr="00F1563B">
              <w:rPr>
                <w:rFonts w:cs="Arial"/>
                <w:bCs/>
                <w:iCs/>
                <w:sz w:val="20"/>
              </w:rPr>
              <w:t>keine öffentlichen Verkehrsmittel benutzen</w:t>
            </w:r>
          </w:p>
          <w:p w14:paraId="0B42F284" w14:textId="77777777" w:rsidR="00817262" w:rsidRPr="00F1563B" w:rsidRDefault="008E6C2A" w:rsidP="001C2107">
            <w:pPr>
              <w:numPr>
                <w:ilvl w:val="0"/>
                <w:numId w:val="3"/>
              </w:numPr>
              <w:spacing w:before="60" w:after="60"/>
              <w:rPr>
                <w:rFonts w:cs="Arial"/>
                <w:bCs/>
                <w:iCs/>
                <w:sz w:val="20"/>
              </w:rPr>
            </w:pPr>
            <w:r w:rsidRPr="00F1563B">
              <w:rPr>
                <w:rFonts w:cs="Arial"/>
                <w:bCs/>
                <w:iCs/>
                <w:sz w:val="20"/>
              </w:rPr>
              <w:t>bei schweren</w:t>
            </w:r>
            <w:r w:rsidR="00817262" w:rsidRPr="00F1563B">
              <w:rPr>
                <w:rFonts w:cs="Arial"/>
                <w:bCs/>
                <w:iCs/>
                <w:sz w:val="20"/>
              </w:rPr>
              <w:t xml:space="preserve"> Krankheitszeichen (z.B. </w:t>
            </w:r>
            <w:r w:rsidR="002B5B82" w:rsidRPr="00F1563B">
              <w:rPr>
                <w:rFonts w:cs="Arial"/>
                <w:bCs/>
                <w:iCs/>
                <w:sz w:val="20"/>
              </w:rPr>
              <w:t>hohes Fieber und</w:t>
            </w:r>
            <w:r w:rsidR="00817262" w:rsidRPr="00F1563B">
              <w:rPr>
                <w:rFonts w:cs="Arial"/>
                <w:bCs/>
                <w:iCs/>
                <w:sz w:val="20"/>
              </w:rPr>
              <w:t xml:space="preserve"> Atemnot)</w:t>
            </w:r>
          </w:p>
          <w:p w14:paraId="225E5C5D" w14:textId="77777777" w:rsidR="00817262" w:rsidRPr="00F1563B" w:rsidRDefault="000671E3" w:rsidP="00817262">
            <w:pPr>
              <w:numPr>
                <w:ilvl w:val="1"/>
                <w:numId w:val="3"/>
              </w:numPr>
              <w:spacing w:before="60" w:after="60"/>
              <w:rPr>
                <w:rFonts w:cs="Arial"/>
                <w:bCs/>
                <w:iCs/>
                <w:sz w:val="20"/>
              </w:rPr>
            </w:pPr>
            <w:r w:rsidRPr="00F1563B">
              <w:rPr>
                <w:rFonts w:cs="Arial"/>
                <w:bCs/>
                <w:iCs/>
                <w:sz w:val="20"/>
                <w:u w:val="single"/>
              </w:rPr>
              <w:t>Notruf 112</w:t>
            </w:r>
            <w:r w:rsidRPr="00F1563B">
              <w:rPr>
                <w:rFonts w:cs="Arial"/>
                <w:bCs/>
                <w:iCs/>
                <w:sz w:val="20"/>
              </w:rPr>
              <w:t xml:space="preserve"> wählen</w:t>
            </w:r>
          </w:p>
          <w:p w14:paraId="190A2E49" w14:textId="77777777" w:rsidR="00341AC6" w:rsidRPr="00FC38EC" w:rsidRDefault="00A678F9" w:rsidP="00FC38EC">
            <w:pPr>
              <w:numPr>
                <w:ilvl w:val="0"/>
                <w:numId w:val="3"/>
              </w:numPr>
              <w:spacing w:before="60" w:after="60"/>
              <w:rPr>
                <w:rFonts w:cs="Arial"/>
                <w:bCs/>
                <w:iCs/>
                <w:sz w:val="20"/>
              </w:rPr>
            </w:pPr>
            <w:r w:rsidRPr="00F1563B">
              <w:rPr>
                <w:rFonts w:cs="Arial"/>
                <w:bCs/>
                <w:iCs/>
                <w:sz w:val="20"/>
              </w:rPr>
              <w:t xml:space="preserve">bei Entwicklung von Krankheitszeichen und </w:t>
            </w:r>
            <w:proofErr w:type="gramStart"/>
            <w:r w:rsidR="00D821F9" w:rsidRPr="00F1563B">
              <w:rPr>
                <w:rFonts w:cs="Arial"/>
                <w:bCs/>
                <w:iCs/>
                <w:sz w:val="20"/>
              </w:rPr>
              <w:t xml:space="preserve">einem </w:t>
            </w:r>
            <w:r w:rsidR="00072D02" w:rsidRPr="00F1563B">
              <w:rPr>
                <w:rFonts w:cs="Arial"/>
                <w:bCs/>
                <w:iCs/>
                <w:sz w:val="20"/>
              </w:rPr>
              <w:t>vermutetem Zusammenhang</w:t>
            </w:r>
            <w:proofErr w:type="gramEnd"/>
            <w:r w:rsidR="00072D02" w:rsidRPr="00F1563B">
              <w:rPr>
                <w:rFonts w:cs="Arial"/>
                <w:bCs/>
                <w:iCs/>
                <w:sz w:val="20"/>
              </w:rPr>
              <w:t xml:space="preserve"> mit dem SARS-CoV-2 gi</w:t>
            </w:r>
            <w:r w:rsidR="00626CB9" w:rsidRPr="00F1563B">
              <w:rPr>
                <w:rFonts w:cs="Arial"/>
                <w:bCs/>
                <w:iCs/>
                <w:sz w:val="20"/>
              </w:rPr>
              <w:t>bt es weitere Informationen auf</w:t>
            </w:r>
            <w:r w:rsidR="00072D02" w:rsidRPr="00F1563B">
              <w:rPr>
                <w:rFonts w:cs="Arial"/>
                <w:bCs/>
                <w:iCs/>
                <w:sz w:val="20"/>
              </w:rPr>
              <w:t xml:space="preserve">: </w:t>
            </w:r>
            <w:hyperlink r:id="rId53" w:history="1">
              <w:r w:rsidR="00341AC6" w:rsidRPr="00E14B6E">
                <w:rPr>
                  <w:rStyle w:val="Hyperlink"/>
                  <w:rFonts w:cs="Arial"/>
                  <w:bCs/>
                  <w:iCs/>
                  <w:sz w:val="20"/>
                </w:rPr>
                <w:t>https://www.rki.de/covid-19</w:t>
              </w:r>
            </w:hyperlink>
          </w:p>
        </w:tc>
      </w:tr>
      <w:tr w:rsidR="00AC099D" w:rsidRPr="00F1563B" w14:paraId="3CEE93DB" w14:textId="77777777" w:rsidTr="00DA52E9">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73DB3E36" w14:textId="77777777" w:rsidR="00AC099D" w:rsidRPr="00F1563B" w:rsidRDefault="00AC099D" w:rsidP="00DA52E9">
            <w:pPr>
              <w:spacing w:before="60" w:after="60"/>
              <w:rPr>
                <w:rFonts w:cs="Arial"/>
                <w:b/>
                <w:bCs/>
                <w:color w:val="000000"/>
                <w:sz w:val="20"/>
              </w:rPr>
            </w:pPr>
            <w:r w:rsidRPr="00F1563B">
              <w:rPr>
                <w:rFonts w:cs="Arial"/>
                <w:b/>
                <w:bCs/>
                <w:color w:val="000000"/>
                <w:sz w:val="20"/>
              </w:rPr>
              <w:t>Spezielle Informationen zum Schutz vor SARS-CoV-2 in Betrieben und im Berufsleben</w:t>
            </w:r>
          </w:p>
        </w:tc>
      </w:tr>
      <w:tr w:rsidR="00AC099D" w:rsidRPr="00F1563B" w14:paraId="7479C305" w14:textId="77777777" w:rsidTr="00DA52E9">
        <w:trPr>
          <w:cantSplit/>
        </w:trPr>
        <w:tc>
          <w:tcPr>
            <w:tcW w:w="1844" w:type="dxa"/>
            <w:tcBorders>
              <w:top w:val="single" w:sz="4" w:space="0" w:color="auto"/>
              <w:left w:val="single" w:sz="4" w:space="0" w:color="auto"/>
              <w:right w:val="single" w:sz="4" w:space="0" w:color="auto"/>
            </w:tcBorders>
          </w:tcPr>
          <w:p w14:paraId="27AB0450" w14:textId="77777777" w:rsidR="00AC099D" w:rsidRPr="00F1563B" w:rsidRDefault="00AC099D" w:rsidP="00F1178C">
            <w:pPr>
              <w:spacing w:before="60" w:after="60"/>
              <w:jc w:val="center"/>
            </w:pPr>
            <w:r w:rsidRPr="00F1563B">
              <w:object w:dxaOrig="2595" w:dyaOrig="1905" w14:anchorId="276AB6E1">
                <v:shape id="_x0000_i1044" type="#_x0000_t75" style="width:63pt;height:40.5pt" o:ole="">
                  <v:imagedata r:id="rId54" o:title=""/>
                </v:shape>
                <o:OLEObject Type="Embed" ProgID="PBrush" ShapeID="_x0000_i1044" DrawAspect="Content" ObjectID="_1648537466" r:id="rId55"/>
              </w:object>
            </w:r>
            <w:r w:rsidR="00F1178C" w:rsidRPr="00F1563B">
              <w:br/>
            </w:r>
            <w:r w:rsidRPr="00F1563B">
              <w:rPr>
                <w:rFonts w:cs="Arial"/>
                <w:b/>
                <w:noProof/>
                <w:sz w:val="20"/>
                <w:lang w:eastAsia="zh-CN"/>
              </w:rPr>
              <w:t>Berufsleben</w:t>
            </w:r>
          </w:p>
        </w:tc>
        <w:tc>
          <w:tcPr>
            <w:tcW w:w="8647" w:type="dxa"/>
            <w:tcBorders>
              <w:top w:val="single" w:sz="4" w:space="0" w:color="auto"/>
              <w:left w:val="single" w:sz="4" w:space="0" w:color="auto"/>
              <w:right w:val="single" w:sz="4" w:space="0" w:color="auto"/>
            </w:tcBorders>
          </w:tcPr>
          <w:p w14:paraId="66D13D0A" w14:textId="77777777" w:rsidR="00AC099D" w:rsidRPr="00F1563B" w:rsidRDefault="00AC099D" w:rsidP="00DA52E9">
            <w:pPr>
              <w:numPr>
                <w:ilvl w:val="0"/>
                <w:numId w:val="3"/>
              </w:numPr>
              <w:spacing w:before="60" w:after="60"/>
              <w:rPr>
                <w:rFonts w:cs="Arial"/>
                <w:bCs/>
                <w:iCs/>
                <w:sz w:val="20"/>
              </w:rPr>
            </w:pPr>
            <w:r w:rsidRPr="00F1563B">
              <w:rPr>
                <w:rFonts w:cs="Arial"/>
                <w:bCs/>
                <w:iCs/>
                <w:sz w:val="20"/>
              </w:rPr>
              <w:t>in allen Berufsgruppen sollten die standardmäßigen, allgemein gültigen Arbeitsschutzvorschriften konsequent umgesetzt werden</w:t>
            </w:r>
          </w:p>
          <w:p w14:paraId="041F8985" w14:textId="77777777" w:rsidR="00AC099D" w:rsidRPr="00F1563B" w:rsidRDefault="00AC099D" w:rsidP="00DA52E9">
            <w:pPr>
              <w:numPr>
                <w:ilvl w:val="0"/>
                <w:numId w:val="3"/>
              </w:numPr>
              <w:spacing w:before="60" w:after="60"/>
              <w:rPr>
                <w:rFonts w:cs="Arial"/>
                <w:bCs/>
                <w:iCs/>
                <w:sz w:val="20"/>
              </w:rPr>
            </w:pPr>
            <w:r w:rsidRPr="00F1563B">
              <w:rPr>
                <w:rFonts w:cs="Arial"/>
                <w:bCs/>
                <w:iCs/>
                <w:sz w:val="20"/>
              </w:rPr>
              <w:t>das Personal sollte lageabhängig ggf. erneut in Hinblick auf bestehende Vorschriften zum Schutz vor biologischen Arbeitsstoffen unterwiesen werden</w:t>
            </w:r>
          </w:p>
          <w:p w14:paraId="48EB6179" w14:textId="77777777" w:rsidR="00AC099D" w:rsidRPr="00F1563B" w:rsidRDefault="00AC099D" w:rsidP="00DA52E9">
            <w:pPr>
              <w:numPr>
                <w:ilvl w:val="0"/>
                <w:numId w:val="3"/>
              </w:numPr>
              <w:spacing w:before="60" w:after="60"/>
              <w:rPr>
                <w:rFonts w:cs="Arial"/>
                <w:bCs/>
                <w:iCs/>
                <w:sz w:val="20"/>
              </w:rPr>
            </w:pPr>
            <w:r w:rsidRPr="00F1563B">
              <w:rPr>
                <w:rFonts w:cs="Arial"/>
                <w:bCs/>
                <w:iCs/>
                <w:sz w:val="20"/>
              </w:rPr>
              <w:t>im Rahmen der Gefährdungsbeurteilung durch den Arbeitgeber sollten zusätzliche berufsgruppenspezifische Regelungen bzw. Maßnahmen geprüft werden (z. B. für Berufsgruppen mit intensivem Personenkontakten)</w:t>
            </w:r>
          </w:p>
          <w:p w14:paraId="0907349B" w14:textId="77777777" w:rsidR="00341AC6" w:rsidRPr="00FC38EC" w:rsidRDefault="00AC099D" w:rsidP="00FC38EC">
            <w:pPr>
              <w:numPr>
                <w:ilvl w:val="0"/>
                <w:numId w:val="3"/>
              </w:numPr>
              <w:spacing w:before="60" w:after="60"/>
              <w:rPr>
                <w:rFonts w:cs="Arial"/>
                <w:bCs/>
                <w:iCs/>
                <w:sz w:val="20"/>
              </w:rPr>
            </w:pPr>
            <w:r w:rsidRPr="00F1563B">
              <w:rPr>
                <w:rFonts w:cs="Arial"/>
                <w:bCs/>
                <w:iCs/>
                <w:sz w:val="20"/>
              </w:rPr>
              <w:t xml:space="preserve">vergl. auch </w:t>
            </w:r>
            <w:hyperlink r:id="rId56" w:history="1">
              <w:r w:rsidRPr="00F1563B">
                <w:rPr>
                  <w:rStyle w:val="Hyperlink"/>
                  <w:rFonts w:cs="Arial"/>
                  <w:bCs/>
                  <w:iCs/>
                  <w:sz w:val="20"/>
                </w:rPr>
                <w:t>www.baua.de/DE/Themen/Arbeitsgestaltung-im-Betrieb/Biostoffe/FAQ/FAQ_node.html</w:t>
              </w:r>
            </w:hyperlink>
          </w:p>
        </w:tc>
      </w:tr>
      <w:tr w:rsidR="00AC099D" w:rsidRPr="00F1563B" w14:paraId="21227253" w14:textId="77777777" w:rsidTr="00DA52E9">
        <w:trPr>
          <w:cantSplit/>
        </w:trPr>
        <w:tc>
          <w:tcPr>
            <w:tcW w:w="1844" w:type="dxa"/>
            <w:tcBorders>
              <w:top w:val="single" w:sz="4" w:space="0" w:color="auto"/>
              <w:left w:val="single" w:sz="4" w:space="0" w:color="auto"/>
              <w:right w:val="single" w:sz="4" w:space="0" w:color="auto"/>
            </w:tcBorders>
          </w:tcPr>
          <w:p w14:paraId="7E3B972A" w14:textId="77777777" w:rsidR="00CC644A" w:rsidRPr="00F1563B" w:rsidRDefault="00CC644A" w:rsidP="00156200">
            <w:pPr>
              <w:spacing w:before="60" w:after="60"/>
              <w:jc w:val="center"/>
            </w:pPr>
            <w:r w:rsidRPr="00F1563B">
              <w:object w:dxaOrig="2088" w:dyaOrig="1548" w14:anchorId="43F6A23D">
                <v:shape id="_x0000_i1045" type="#_x0000_t75" style="width:57pt;height:42pt" o:ole="">
                  <v:imagedata r:id="rId57" o:title=""/>
                </v:shape>
                <o:OLEObject Type="Embed" ProgID="PBrush" ShapeID="_x0000_i1045" DrawAspect="Content" ObjectID="_1648537467" r:id="rId58"/>
              </w:object>
            </w:r>
            <w:r w:rsidR="00F1178C" w:rsidRPr="00F1563B">
              <w:br/>
            </w:r>
            <w:r w:rsidRPr="00F1563B">
              <w:rPr>
                <w:rFonts w:cs="Arial"/>
                <w:b/>
                <w:noProof/>
                <w:sz w:val="20"/>
                <w:lang w:eastAsia="zh-CN"/>
              </w:rPr>
              <w:t>Betriebe</w:t>
            </w:r>
          </w:p>
        </w:tc>
        <w:tc>
          <w:tcPr>
            <w:tcW w:w="8647" w:type="dxa"/>
            <w:tcBorders>
              <w:top w:val="single" w:sz="4" w:space="0" w:color="auto"/>
              <w:left w:val="single" w:sz="4" w:space="0" w:color="auto"/>
              <w:right w:val="single" w:sz="4" w:space="0" w:color="auto"/>
            </w:tcBorders>
          </w:tcPr>
          <w:p w14:paraId="4F232C4E" w14:textId="77777777" w:rsidR="00AC099D" w:rsidRPr="00F1563B" w:rsidRDefault="00AC099D" w:rsidP="00DA52E9">
            <w:pPr>
              <w:numPr>
                <w:ilvl w:val="0"/>
                <w:numId w:val="3"/>
              </w:numPr>
              <w:spacing w:before="60" w:after="60"/>
              <w:rPr>
                <w:rFonts w:cs="Arial"/>
                <w:bCs/>
                <w:iCs/>
                <w:sz w:val="20"/>
              </w:rPr>
            </w:pPr>
            <w:r w:rsidRPr="00F1563B">
              <w:rPr>
                <w:rFonts w:cs="Arial"/>
                <w:bCs/>
                <w:iCs/>
                <w:sz w:val="20"/>
              </w:rPr>
              <w:t xml:space="preserve">Aushang von Informationsmaterial (z.B. </w:t>
            </w:r>
            <w:r w:rsidR="00567DB5" w:rsidRPr="00F1563B">
              <w:rPr>
                <w:rFonts w:cs="Arial"/>
                <w:bCs/>
                <w:iCs/>
                <w:sz w:val="20"/>
              </w:rPr>
              <w:t xml:space="preserve">zum Verhalten, </w:t>
            </w:r>
            <w:r w:rsidRPr="00F1563B">
              <w:rPr>
                <w:rFonts w:cs="Arial"/>
                <w:bCs/>
                <w:iCs/>
                <w:sz w:val="20"/>
              </w:rPr>
              <w:t>zur Händehygiene)</w:t>
            </w:r>
          </w:p>
          <w:p w14:paraId="13678488" w14:textId="77777777" w:rsidR="00156200" w:rsidRPr="00F1563B" w:rsidRDefault="00156200" w:rsidP="009B51C8">
            <w:pPr>
              <w:numPr>
                <w:ilvl w:val="1"/>
                <w:numId w:val="3"/>
              </w:numPr>
              <w:spacing w:before="60" w:after="60"/>
              <w:rPr>
                <w:rFonts w:cs="Arial"/>
                <w:bCs/>
                <w:iCs/>
                <w:sz w:val="20"/>
              </w:rPr>
            </w:pPr>
            <w:r w:rsidRPr="00F1563B">
              <w:rPr>
                <w:rFonts w:cs="Arial"/>
                <w:bCs/>
                <w:iCs/>
                <w:sz w:val="20"/>
              </w:rPr>
              <w:t xml:space="preserve">siehe </w:t>
            </w:r>
            <w:hyperlink r:id="rId59" w:history="1">
              <w:r w:rsidRPr="00F1563B">
                <w:rPr>
                  <w:rStyle w:val="Hyperlink"/>
                  <w:rFonts w:cs="Arial"/>
                  <w:bCs/>
                  <w:iCs/>
                  <w:sz w:val="20"/>
                </w:rPr>
                <w:t>www.infektionsschutz.de/haendewaschen.html</w:t>
              </w:r>
            </w:hyperlink>
          </w:p>
          <w:p w14:paraId="055400DE" w14:textId="77777777" w:rsidR="00AC099D" w:rsidRPr="00F1563B" w:rsidRDefault="001C6F87" w:rsidP="00DA52E9">
            <w:pPr>
              <w:numPr>
                <w:ilvl w:val="0"/>
                <w:numId w:val="3"/>
              </w:numPr>
              <w:spacing w:before="60" w:after="60"/>
              <w:rPr>
                <w:rFonts w:cs="Arial"/>
                <w:bCs/>
                <w:iCs/>
                <w:sz w:val="20"/>
              </w:rPr>
            </w:pPr>
            <w:r w:rsidRPr="00F1563B">
              <w:rPr>
                <w:rFonts w:cs="Arial"/>
                <w:bCs/>
                <w:iCs/>
                <w:sz w:val="20"/>
              </w:rPr>
              <w:t xml:space="preserve">engmaschige </w:t>
            </w:r>
            <w:r w:rsidR="00AC099D" w:rsidRPr="00F1563B">
              <w:rPr>
                <w:rFonts w:cs="Arial"/>
                <w:bCs/>
                <w:iCs/>
                <w:sz w:val="20"/>
              </w:rPr>
              <w:t>Nachfüllung von Seifenspendern und Spendern von Einmalhandtüchern</w:t>
            </w:r>
          </w:p>
          <w:p w14:paraId="02B2059E" w14:textId="77777777" w:rsidR="000159AC" w:rsidRDefault="000159AC" w:rsidP="009B5D25">
            <w:pPr>
              <w:numPr>
                <w:ilvl w:val="0"/>
                <w:numId w:val="3"/>
              </w:numPr>
              <w:spacing w:before="60" w:after="60"/>
              <w:rPr>
                <w:rFonts w:cs="Arial"/>
                <w:bCs/>
                <w:iCs/>
                <w:sz w:val="20"/>
              </w:rPr>
            </w:pPr>
            <w:r w:rsidRPr="00F1563B">
              <w:rPr>
                <w:rFonts w:cs="Arial"/>
                <w:bCs/>
                <w:iCs/>
                <w:sz w:val="20"/>
              </w:rPr>
              <w:t xml:space="preserve">Intensivierung der Flächen- und Raumreinigung </w:t>
            </w:r>
            <w:r w:rsidR="009B5D25" w:rsidRPr="00F1563B">
              <w:rPr>
                <w:rFonts w:cs="Arial"/>
                <w:bCs/>
                <w:iCs/>
                <w:sz w:val="20"/>
              </w:rPr>
              <w:t>siehe oben</w:t>
            </w:r>
          </w:p>
          <w:p w14:paraId="028E1E06" w14:textId="77777777" w:rsidR="00724FA4" w:rsidRPr="00DA4110" w:rsidRDefault="00E30DE5" w:rsidP="00DA4110">
            <w:pPr>
              <w:numPr>
                <w:ilvl w:val="0"/>
                <w:numId w:val="3"/>
              </w:numPr>
              <w:spacing w:before="60" w:after="60"/>
              <w:rPr>
                <w:rFonts w:cs="Arial"/>
                <w:bCs/>
                <w:iCs/>
                <w:sz w:val="20"/>
                <w:highlight w:val="yellow"/>
              </w:rPr>
            </w:pPr>
            <w:r w:rsidRPr="00E30DE5">
              <w:rPr>
                <w:rFonts w:cs="Arial"/>
                <w:bCs/>
                <w:iCs/>
                <w:sz w:val="20"/>
                <w:highlight w:val="yellow"/>
              </w:rPr>
              <w:t>ggf. Zutrittsbeschränkungen für Externe und Regelungen zur Annahme von Lieferungen</w:t>
            </w:r>
          </w:p>
        </w:tc>
      </w:tr>
      <w:tr w:rsidR="00DA4110" w:rsidRPr="00F1563B" w14:paraId="6FC96128" w14:textId="77777777" w:rsidTr="00DA52E9">
        <w:trPr>
          <w:cantSplit/>
        </w:trPr>
        <w:tc>
          <w:tcPr>
            <w:tcW w:w="1844" w:type="dxa"/>
            <w:tcBorders>
              <w:top w:val="single" w:sz="4" w:space="0" w:color="auto"/>
              <w:left w:val="single" w:sz="4" w:space="0" w:color="auto"/>
              <w:right w:val="single" w:sz="4" w:space="0" w:color="auto"/>
            </w:tcBorders>
          </w:tcPr>
          <w:p w14:paraId="41888FB9" w14:textId="77777777" w:rsidR="00DA4110" w:rsidRDefault="00464370" w:rsidP="00DA4110">
            <w:pPr>
              <w:spacing w:before="60" w:after="60"/>
              <w:jc w:val="center"/>
              <w:rPr>
                <w:rFonts w:cs="Arial"/>
                <w:b/>
                <w:noProof/>
                <w:sz w:val="20"/>
                <w:lang w:eastAsia="zh-CN"/>
              </w:rPr>
            </w:pPr>
            <w:r>
              <w:object w:dxaOrig="2112" w:dyaOrig="1536" w14:anchorId="67BAE975">
                <v:shape id="_x0000_i1046" type="#_x0000_t75" style="width:56.25pt;height:42pt" o:ole="">
                  <v:imagedata r:id="rId60" o:title=""/>
                </v:shape>
                <o:OLEObject Type="Embed" ProgID="PBrush" ShapeID="_x0000_i1046" DrawAspect="Content" ObjectID="_1648537468" r:id="rId61"/>
              </w:object>
            </w:r>
          </w:p>
          <w:p w14:paraId="2EFE7989" w14:textId="77777777" w:rsidR="00DA4110" w:rsidRPr="00DA4110" w:rsidRDefault="00AA6DA6" w:rsidP="00DA4110">
            <w:pPr>
              <w:spacing w:before="60" w:after="60"/>
              <w:jc w:val="center"/>
              <w:rPr>
                <w:rFonts w:cs="Arial"/>
                <w:b/>
                <w:noProof/>
                <w:sz w:val="20"/>
                <w:lang w:eastAsia="zh-CN"/>
              </w:rPr>
            </w:pPr>
            <w:r>
              <w:rPr>
                <w:rFonts w:cs="Arial"/>
                <w:b/>
                <w:noProof/>
                <w:sz w:val="20"/>
                <w:lang w:eastAsia="zh-CN"/>
              </w:rPr>
              <w:t>Betreiber k</w:t>
            </w:r>
            <w:r w:rsidR="00DA4110" w:rsidRPr="00DA4110">
              <w:rPr>
                <w:rFonts w:cs="Arial"/>
                <w:b/>
                <w:noProof/>
                <w:sz w:val="20"/>
                <w:lang w:eastAsia="zh-CN"/>
              </w:rPr>
              <w:t>ritischer Infrastrukturen</w:t>
            </w:r>
          </w:p>
        </w:tc>
        <w:tc>
          <w:tcPr>
            <w:tcW w:w="8647" w:type="dxa"/>
            <w:tcBorders>
              <w:top w:val="single" w:sz="4" w:space="0" w:color="auto"/>
              <w:left w:val="single" w:sz="4" w:space="0" w:color="auto"/>
              <w:right w:val="single" w:sz="4" w:space="0" w:color="auto"/>
            </w:tcBorders>
          </w:tcPr>
          <w:p w14:paraId="738941A0" w14:textId="77777777" w:rsidR="00DA4110" w:rsidRPr="00FC38EC" w:rsidRDefault="00DA4110" w:rsidP="00DA4110">
            <w:pPr>
              <w:numPr>
                <w:ilvl w:val="0"/>
                <w:numId w:val="3"/>
              </w:numPr>
              <w:spacing w:before="60" w:after="60"/>
              <w:rPr>
                <w:rFonts w:cs="Arial"/>
                <w:bCs/>
                <w:iCs/>
                <w:sz w:val="20"/>
                <w:highlight w:val="yellow"/>
              </w:rPr>
            </w:pPr>
            <w:r w:rsidRPr="00FC38EC">
              <w:rPr>
                <w:rFonts w:cs="Arial"/>
                <w:bCs/>
                <w:iCs/>
                <w:sz w:val="20"/>
                <w:highlight w:val="yellow"/>
              </w:rPr>
              <w:t xml:space="preserve">Personaleinsatz so planen, dass bei einem möglichen Infektionsausfall eines Mitarbeiters nur ein Teil des (Schlüssel-) Personals aufgrund der Quarantäne ausfällt und die Aufrechterhaltung des Betriebes sichergestellt ist, </w:t>
            </w:r>
            <w:proofErr w:type="spellStart"/>
            <w:r w:rsidRPr="00FC38EC">
              <w:rPr>
                <w:rFonts w:cs="Arial"/>
                <w:bCs/>
                <w:iCs/>
                <w:sz w:val="20"/>
                <w:highlight w:val="yellow"/>
              </w:rPr>
              <w:t>z.B</w:t>
            </w:r>
            <w:proofErr w:type="spellEnd"/>
            <w:r w:rsidRPr="00FC38EC">
              <w:rPr>
                <w:rFonts w:cs="Arial"/>
                <w:bCs/>
                <w:iCs/>
                <w:sz w:val="20"/>
                <w:highlight w:val="yellow"/>
              </w:rPr>
              <w:t xml:space="preserve"> </w:t>
            </w:r>
            <w:proofErr w:type="gramStart"/>
            <w:r>
              <w:rPr>
                <w:rFonts w:cs="Arial"/>
                <w:bCs/>
                <w:iCs/>
                <w:sz w:val="20"/>
                <w:highlight w:val="yellow"/>
              </w:rPr>
              <w:t>im Vorwege</w:t>
            </w:r>
            <w:proofErr w:type="gramEnd"/>
          </w:p>
          <w:p w14:paraId="73A7948D" w14:textId="77777777" w:rsidR="00DA4110" w:rsidRPr="00FC38EC" w:rsidRDefault="00DA4110" w:rsidP="00DA4110">
            <w:pPr>
              <w:numPr>
                <w:ilvl w:val="1"/>
                <w:numId w:val="3"/>
              </w:numPr>
              <w:spacing w:before="60" w:after="60"/>
              <w:rPr>
                <w:rFonts w:cs="Arial"/>
                <w:bCs/>
                <w:iCs/>
                <w:sz w:val="20"/>
                <w:highlight w:val="yellow"/>
              </w:rPr>
            </w:pPr>
            <w:r w:rsidRPr="00FC38EC">
              <w:rPr>
                <w:rFonts w:cs="Arial"/>
                <w:bCs/>
                <w:iCs/>
                <w:sz w:val="20"/>
                <w:highlight w:val="yellow"/>
              </w:rPr>
              <w:t>kleine Unter-Teams bilden,</w:t>
            </w:r>
          </w:p>
          <w:p w14:paraId="7EFAE81E" w14:textId="77777777" w:rsidR="00DA4110" w:rsidRPr="00FC38EC" w:rsidRDefault="00DA4110" w:rsidP="00DA4110">
            <w:pPr>
              <w:numPr>
                <w:ilvl w:val="1"/>
                <w:numId w:val="3"/>
              </w:numPr>
              <w:spacing w:before="60" w:after="60"/>
              <w:rPr>
                <w:rFonts w:cs="Arial"/>
                <w:bCs/>
                <w:iCs/>
                <w:sz w:val="20"/>
                <w:highlight w:val="yellow"/>
              </w:rPr>
            </w:pPr>
            <w:r w:rsidRPr="00FC38EC">
              <w:rPr>
                <w:rFonts w:cs="Arial"/>
                <w:bCs/>
                <w:iCs/>
                <w:sz w:val="20"/>
                <w:highlight w:val="yellow"/>
              </w:rPr>
              <w:t xml:space="preserve">Etablierung eines Rotationsmodells der Arbeitszeit, sofern betrieblich möglich </w:t>
            </w:r>
          </w:p>
          <w:p w14:paraId="7AA7D3AF" w14:textId="77777777" w:rsidR="00DA4110" w:rsidRPr="00FC38EC" w:rsidRDefault="00DA4110" w:rsidP="00DA4110">
            <w:pPr>
              <w:numPr>
                <w:ilvl w:val="1"/>
                <w:numId w:val="3"/>
              </w:numPr>
              <w:spacing w:before="60" w:after="60"/>
              <w:rPr>
                <w:rFonts w:cs="Arial"/>
                <w:bCs/>
                <w:iCs/>
                <w:sz w:val="20"/>
                <w:highlight w:val="yellow"/>
              </w:rPr>
            </w:pPr>
            <w:r w:rsidRPr="00FC38EC">
              <w:rPr>
                <w:rFonts w:cs="Arial"/>
                <w:bCs/>
                <w:iCs/>
                <w:sz w:val="20"/>
                <w:highlight w:val="yellow"/>
              </w:rPr>
              <w:t>versetzte Pausenzeiten</w:t>
            </w:r>
          </w:p>
          <w:p w14:paraId="1370EC78" w14:textId="77777777" w:rsidR="00DA4110" w:rsidRDefault="00DA4110" w:rsidP="00DA4110">
            <w:pPr>
              <w:numPr>
                <w:ilvl w:val="1"/>
                <w:numId w:val="3"/>
              </w:numPr>
              <w:spacing w:before="60" w:after="60"/>
              <w:rPr>
                <w:rFonts w:cs="Arial"/>
                <w:bCs/>
                <w:iCs/>
                <w:sz w:val="20"/>
              </w:rPr>
            </w:pPr>
            <w:r w:rsidRPr="00FC38EC">
              <w:rPr>
                <w:rFonts w:cs="Arial"/>
                <w:bCs/>
                <w:iCs/>
                <w:sz w:val="20"/>
                <w:highlight w:val="yellow"/>
              </w:rPr>
              <w:t>Begrenzung der Personenzahl in kleinen Räumen</w:t>
            </w:r>
          </w:p>
          <w:p w14:paraId="6E2C6FDD" w14:textId="77777777" w:rsidR="00DA4110" w:rsidRDefault="00DA4110" w:rsidP="00DA4110">
            <w:pPr>
              <w:numPr>
                <w:ilvl w:val="0"/>
                <w:numId w:val="3"/>
              </w:numPr>
              <w:spacing w:before="60" w:after="60"/>
              <w:rPr>
                <w:rFonts w:cs="Arial"/>
                <w:bCs/>
                <w:iCs/>
                <w:sz w:val="20"/>
              </w:rPr>
            </w:pPr>
            <w:r w:rsidRPr="00724FA4">
              <w:rPr>
                <w:rFonts w:cs="Arial"/>
                <w:bCs/>
                <w:iCs/>
                <w:sz w:val="20"/>
                <w:highlight w:val="yellow"/>
              </w:rPr>
              <w:t>ggf. Bescheinigungen für die Mitarbeiter erstellen</w:t>
            </w:r>
            <w:r w:rsidR="00E26C42">
              <w:rPr>
                <w:rFonts w:cs="Arial"/>
                <w:bCs/>
                <w:iCs/>
                <w:sz w:val="20"/>
                <w:highlight w:val="yellow"/>
              </w:rPr>
              <w:t>, die</w:t>
            </w:r>
            <w:r w:rsidRPr="00724FA4">
              <w:rPr>
                <w:rFonts w:cs="Arial"/>
                <w:bCs/>
                <w:iCs/>
                <w:sz w:val="20"/>
                <w:highlight w:val="yellow"/>
              </w:rPr>
              <w:t xml:space="preserve"> deren Betriebszugehörigkeit und ihr Einsatz in zwingend notwendigen Bereichen </w:t>
            </w:r>
            <w:r w:rsidR="00E26C42">
              <w:rPr>
                <w:rFonts w:cs="Arial"/>
                <w:bCs/>
                <w:iCs/>
                <w:sz w:val="20"/>
              </w:rPr>
              <w:t>belegt</w:t>
            </w:r>
          </w:p>
          <w:p w14:paraId="39CC5AEF" w14:textId="77777777" w:rsidR="00DA4110" w:rsidRPr="00F1563B" w:rsidRDefault="00DA4110" w:rsidP="00DA4110">
            <w:pPr>
              <w:numPr>
                <w:ilvl w:val="0"/>
                <w:numId w:val="3"/>
              </w:numPr>
              <w:spacing w:before="60" w:after="60"/>
              <w:rPr>
                <w:rFonts w:cs="Arial"/>
                <w:bCs/>
                <w:iCs/>
                <w:sz w:val="20"/>
              </w:rPr>
            </w:pPr>
            <w:r w:rsidRPr="00724FA4">
              <w:rPr>
                <w:rFonts w:cs="Arial"/>
                <w:bCs/>
                <w:iCs/>
                <w:sz w:val="20"/>
                <w:highlight w:val="yellow"/>
              </w:rPr>
              <w:t xml:space="preserve">weitere Informationen auf: </w:t>
            </w:r>
            <w:hyperlink r:id="rId62" w:history="1">
              <w:r w:rsidRPr="00724FA4">
                <w:rPr>
                  <w:rStyle w:val="Hyperlink"/>
                  <w:rFonts w:cs="Arial"/>
                  <w:bCs/>
                  <w:iCs/>
                  <w:sz w:val="20"/>
                  <w:highlight w:val="yellow"/>
                </w:rPr>
                <w:t>https://www.bbk.bund.de/SharedDocs/Downloads/BBK/DE/Sonstiges/Handlungsempfehlungen_Betreiber_KRITIS.pdf?__blob=publicationFile</w:t>
              </w:r>
            </w:hyperlink>
          </w:p>
        </w:tc>
      </w:tr>
      <w:tr w:rsidR="00AC099D" w:rsidRPr="00F1563B" w14:paraId="343ACCB9" w14:textId="77777777" w:rsidTr="00DA52E9">
        <w:trPr>
          <w:cantSplit/>
        </w:trPr>
        <w:tc>
          <w:tcPr>
            <w:tcW w:w="1844" w:type="dxa"/>
            <w:tcBorders>
              <w:top w:val="single" w:sz="4" w:space="0" w:color="auto"/>
              <w:left w:val="single" w:sz="4" w:space="0" w:color="auto"/>
              <w:right w:val="single" w:sz="4" w:space="0" w:color="auto"/>
            </w:tcBorders>
          </w:tcPr>
          <w:p w14:paraId="1BA12FAC" w14:textId="77777777" w:rsidR="00AC099D" w:rsidRPr="00F1563B" w:rsidRDefault="00F1178C" w:rsidP="00DA52E9">
            <w:pPr>
              <w:spacing w:before="60" w:after="60"/>
              <w:jc w:val="center"/>
              <w:rPr>
                <w:szCs w:val="24"/>
                <w:lang w:eastAsia="en-US"/>
              </w:rPr>
            </w:pPr>
            <w:r w:rsidRPr="00F1563B">
              <w:object w:dxaOrig="2595" w:dyaOrig="1920" w14:anchorId="089B0B8B">
                <v:shape id="_x0000_i1047" type="#_x0000_t75" style="width:60pt;height:42pt" o:ole="">
                  <v:imagedata r:id="rId63" o:title=""/>
                </v:shape>
                <o:OLEObject Type="Embed" ProgID="PBrush" ShapeID="_x0000_i1047" DrawAspect="Content" ObjectID="_1648537469" r:id="rId64"/>
              </w:object>
            </w:r>
            <w:r w:rsidRPr="00F1563B">
              <w:rPr>
                <w:rFonts w:cs="Arial"/>
                <w:b/>
                <w:noProof/>
                <w:sz w:val="20"/>
                <w:lang w:eastAsia="zh-CN"/>
              </w:rPr>
              <w:br/>
            </w:r>
            <w:r w:rsidR="00DD4D52" w:rsidRPr="00F1563B">
              <w:rPr>
                <w:rFonts w:cs="Arial"/>
                <w:b/>
                <w:noProof/>
                <w:sz w:val="20"/>
                <w:lang w:eastAsia="zh-CN"/>
              </w:rPr>
              <w:t>Kontakt-einschränkung</w:t>
            </w:r>
          </w:p>
        </w:tc>
        <w:tc>
          <w:tcPr>
            <w:tcW w:w="8647" w:type="dxa"/>
            <w:tcBorders>
              <w:top w:val="single" w:sz="4" w:space="0" w:color="auto"/>
              <w:left w:val="single" w:sz="4" w:space="0" w:color="auto"/>
              <w:right w:val="single" w:sz="4" w:space="0" w:color="auto"/>
            </w:tcBorders>
          </w:tcPr>
          <w:p w14:paraId="11AEA1F1" w14:textId="77777777" w:rsidR="00AC099D" w:rsidRPr="00F1563B" w:rsidRDefault="00AC099D" w:rsidP="00DA52E9">
            <w:pPr>
              <w:numPr>
                <w:ilvl w:val="0"/>
                <w:numId w:val="3"/>
              </w:numPr>
              <w:spacing w:before="60" w:after="60"/>
              <w:rPr>
                <w:rFonts w:cs="Arial"/>
                <w:bCs/>
                <w:iCs/>
                <w:sz w:val="20"/>
              </w:rPr>
            </w:pPr>
            <w:r w:rsidRPr="00F1563B">
              <w:rPr>
                <w:rFonts w:cs="Arial"/>
                <w:bCs/>
                <w:iCs/>
                <w:sz w:val="20"/>
              </w:rPr>
              <w:t xml:space="preserve">Betriebe sollten prüfen, ob ihren Mitarbeitern zeitweilig oder durchgehend </w:t>
            </w:r>
            <w:r w:rsidRPr="00F1563B">
              <w:rPr>
                <w:rFonts w:cs="Arial"/>
                <w:bCs/>
                <w:iCs/>
                <w:sz w:val="20"/>
                <w:u w:val="single"/>
              </w:rPr>
              <w:t>Heimarbeit (Homeoffice)</w:t>
            </w:r>
            <w:r w:rsidRPr="00F1563B">
              <w:rPr>
                <w:rFonts w:cs="Arial"/>
                <w:bCs/>
                <w:iCs/>
                <w:sz w:val="20"/>
              </w:rPr>
              <w:t xml:space="preserve"> ermöglicht werden kann</w:t>
            </w:r>
          </w:p>
          <w:p w14:paraId="738766D3" w14:textId="77777777" w:rsidR="00DD4D52" w:rsidRPr="00F1563B" w:rsidRDefault="00DD4D52" w:rsidP="00DA52E9">
            <w:pPr>
              <w:numPr>
                <w:ilvl w:val="0"/>
                <w:numId w:val="3"/>
              </w:numPr>
              <w:spacing w:before="60" w:after="60"/>
              <w:rPr>
                <w:rFonts w:cs="Arial"/>
                <w:bCs/>
                <w:iCs/>
                <w:sz w:val="20"/>
              </w:rPr>
            </w:pPr>
            <w:r w:rsidRPr="00F1563B">
              <w:rPr>
                <w:rFonts w:cs="Arial"/>
                <w:bCs/>
                <w:iCs/>
                <w:sz w:val="20"/>
              </w:rPr>
              <w:t xml:space="preserve">Betriebe sollten prüfen, ob </w:t>
            </w:r>
            <w:r w:rsidRPr="00F1563B">
              <w:rPr>
                <w:rFonts w:cs="Arial"/>
                <w:bCs/>
                <w:iCs/>
                <w:sz w:val="20"/>
                <w:u w:val="single"/>
              </w:rPr>
              <w:t>Dienstreisen</w:t>
            </w:r>
            <w:r w:rsidRPr="00F1563B">
              <w:rPr>
                <w:rFonts w:cs="Arial"/>
                <w:bCs/>
                <w:iCs/>
                <w:sz w:val="20"/>
              </w:rPr>
              <w:t xml:space="preserve"> zugunsten von Telefon- oder Videokonferenzen reduziert werden können </w:t>
            </w:r>
          </w:p>
          <w:p w14:paraId="2C80A969" w14:textId="77777777" w:rsidR="00DD4D52" w:rsidRPr="00F1563B" w:rsidRDefault="00DD4D52" w:rsidP="00DD4D52">
            <w:pPr>
              <w:numPr>
                <w:ilvl w:val="0"/>
                <w:numId w:val="3"/>
              </w:numPr>
              <w:spacing w:before="60" w:after="60"/>
              <w:rPr>
                <w:rFonts w:cs="Arial"/>
                <w:bCs/>
                <w:iCs/>
                <w:sz w:val="20"/>
              </w:rPr>
            </w:pPr>
            <w:r w:rsidRPr="00F1563B">
              <w:rPr>
                <w:rFonts w:cs="Arial"/>
                <w:bCs/>
                <w:iCs/>
                <w:sz w:val="20"/>
              </w:rPr>
              <w:t xml:space="preserve">Betriebe sollten prüfen, ob </w:t>
            </w:r>
            <w:r w:rsidRPr="00F1563B">
              <w:rPr>
                <w:rFonts w:cs="Arial"/>
                <w:bCs/>
                <w:iCs/>
                <w:sz w:val="20"/>
                <w:u w:val="single"/>
              </w:rPr>
              <w:t>Zusammenkünfte</w:t>
            </w:r>
            <w:r w:rsidRPr="00F1563B">
              <w:rPr>
                <w:rFonts w:cs="Arial"/>
                <w:bCs/>
                <w:iCs/>
                <w:sz w:val="20"/>
              </w:rPr>
              <w:t xml:space="preserve"> von Personen (Besprechungen, Seminare, Kundentreffen, Ausstellungen </w:t>
            </w:r>
            <w:proofErr w:type="spellStart"/>
            <w:r w:rsidRPr="00F1563B">
              <w:rPr>
                <w:rFonts w:cs="Arial"/>
                <w:bCs/>
                <w:iCs/>
                <w:sz w:val="20"/>
              </w:rPr>
              <w:t>u.ä.</w:t>
            </w:r>
            <w:proofErr w:type="spellEnd"/>
            <w:r w:rsidRPr="00F1563B">
              <w:rPr>
                <w:rFonts w:cs="Arial"/>
                <w:bCs/>
                <w:iCs/>
                <w:sz w:val="20"/>
              </w:rPr>
              <w:t xml:space="preserve">) zugunsten von Telefon- oder Videokonferenzen bzw. internetbasierten Angeboten (E-Learnings, E-Messen </w:t>
            </w:r>
            <w:proofErr w:type="spellStart"/>
            <w:r w:rsidRPr="00F1563B">
              <w:rPr>
                <w:rFonts w:cs="Arial"/>
                <w:bCs/>
                <w:iCs/>
                <w:sz w:val="20"/>
              </w:rPr>
              <w:t>ü.ä</w:t>
            </w:r>
            <w:proofErr w:type="spellEnd"/>
            <w:r w:rsidRPr="00F1563B">
              <w:rPr>
                <w:rFonts w:cs="Arial"/>
                <w:bCs/>
                <w:iCs/>
                <w:sz w:val="20"/>
              </w:rPr>
              <w:t>.) reduziert werden können</w:t>
            </w:r>
          </w:p>
          <w:p w14:paraId="5EEFE541" w14:textId="77777777" w:rsidR="00341AC6" w:rsidRPr="00FC38EC" w:rsidRDefault="00DD4D52" w:rsidP="00E30DE5">
            <w:pPr>
              <w:numPr>
                <w:ilvl w:val="0"/>
                <w:numId w:val="3"/>
              </w:numPr>
              <w:spacing w:before="60" w:after="60"/>
              <w:rPr>
                <w:rFonts w:cs="Arial"/>
                <w:bCs/>
                <w:iCs/>
                <w:sz w:val="20"/>
              </w:rPr>
            </w:pPr>
            <w:r w:rsidRPr="00F1563B">
              <w:rPr>
                <w:rFonts w:cs="Arial"/>
                <w:bCs/>
                <w:iCs/>
                <w:sz w:val="20"/>
              </w:rPr>
              <w:t>Teilnehmer mit erkennbaren Symptomen einer Atemwegserkrankung sollten nicht an Zusammenkünften teilnehme</w:t>
            </w:r>
            <w:r w:rsidR="00FC38EC">
              <w:rPr>
                <w:rFonts w:cs="Arial"/>
                <w:bCs/>
                <w:iCs/>
                <w:sz w:val="20"/>
              </w:rPr>
              <w:t>n</w:t>
            </w:r>
          </w:p>
        </w:tc>
      </w:tr>
      <w:tr w:rsidR="00AC099D" w:rsidRPr="00F1563B" w14:paraId="0D489570" w14:textId="77777777" w:rsidTr="00DA52E9">
        <w:trPr>
          <w:cantSplit/>
        </w:trPr>
        <w:tc>
          <w:tcPr>
            <w:tcW w:w="1844" w:type="dxa"/>
            <w:tcBorders>
              <w:top w:val="single" w:sz="4" w:space="0" w:color="auto"/>
              <w:left w:val="single" w:sz="4" w:space="0" w:color="auto"/>
              <w:right w:val="single" w:sz="4" w:space="0" w:color="auto"/>
            </w:tcBorders>
          </w:tcPr>
          <w:p w14:paraId="4ECCB471" w14:textId="77777777" w:rsidR="00AC099D" w:rsidRPr="00F1563B" w:rsidRDefault="004104D5" w:rsidP="00F1178C">
            <w:pPr>
              <w:spacing w:before="60" w:after="60"/>
              <w:jc w:val="center"/>
              <w:rPr>
                <w:rFonts w:cs="Arial"/>
                <w:b/>
                <w:noProof/>
                <w:sz w:val="20"/>
                <w:lang w:eastAsia="zh-CN"/>
              </w:rPr>
            </w:pPr>
            <w:r w:rsidRPr="00F1563B">
              <w:object w:dxaOrig="2625" w:dyaOrig="1950" w14:anchorId="3F168566">
                <v:shape id="_x0000_i1048" type="#_x0000_t75" style="width:60pt;height:42pt" o:ole="">
                  <v:imagedata r:id="rId65" o:title=""/>
                </v:shape>
                <o:OLEObject Type="Embed" ProgID="PBrush" ShapeID="_x0000_i1048" DrawAspect="Content" ObjectID="_1648537470" r:id="rId66"/>
              </w:object>
            </w:r>
            <w:r w:rsidR="00F1178C" w:rsidRPr="00F1563B">
              <w:rPr>
                <w:rFonts w:cs="Arial"/>
                <w:b/>
                <w:noProof/>
                <w:sz w:val="20"/>
                <w:lang w:eastAsia="zh-CN"/>
              </w:rPr>
              <w:br/>
            </w:r>
            <w:r w:rsidR="00AC099D" w:rsidRPr="00F1563B">
              <w:rPr>
                <w:rFonts w:cs="Arial"/>
                <w:b/>
                <w:noProof/>
                <w:sz w:val="20"/>
                <w:lang w:eastAsia="zh-CN"/>
              </w:rPr>
              <w:t>Krank-schreibungen</w:t>
            </w:r>
          </w:p>
        </w:tc>
        <w:tc>
          <w:tcPr>
            <w:tcW w:w="8647" w:type="dxa"/>
            <w:tcBorders>
              <w:top w:val="single" w:sz="4" w:space="0" w:color="auto"/>
              <w:left w:val="single" w:sz="4" w:space="0" w:color="auto"/>
              <w:right w:val="single" w:sz="4" w:space="0" w:color="auto"/>
            </w:tcBorders>
          </w:tcPr>
          <w:p w14:paraId="1E3327B9" w14:textId="77777777" w:rsidR="00AC099D" w:rsidRPr="00F1563B" w:rsidRDefault="00AC099D" w:rsidP="00DA52E9">
            <w:pPr>
              <w:numPr>
                <w:ilvl w:val="0"/>
                <w:numId w:val="3"/>
              </w:numPr>
              <w:spacing w:before="60" w:after="60"/>
              <w:rPr>
                <w:rFonts w:cs="Arial"/>
                <w:bCs/>
                <w:iCs/>
                <w:sz w:val="20"/>
              </w:rPr>
            </w:pPr>
            <w:r w:rsidRPr="00F1563B">
              <w:rPr>
                <w:rFonts w:cs="Arial"/>
                <w:bCs/>
                <w:iCs/>
                <w:sz w:val="20"/>
              </w:rPr>
              <w:t>Betriebe sollten lageabhängig prüfen, ob zur Entlastung von Arztpraxen sowie zur Reduzierung von Drittkontakten der eigenen Mitarbeiter die Fristen für die Vorlage von Arbeitsunfähigkeitsbescheinigungen zeitweilig verlängert oder aufgehoben werden können</w:t>
            </w:r>
          </w:p>
          <w:p w14:paraId="2B87A16D" w14:textId="77777777" w:rsidR="00D57737" w:rsidRPr="00FC38EC" w:rsidRDefault="00AC099D" w:rsidP="00FC38EC">
            <w:pPr>
              <w:numPr>
                <w:ilvl w:val="0"/>
                <w:numId w:val="3"/>
              </w:numPr>
              <w:spacing w:before="60" w:after="60"/>
              <w:rPr>
                <w:rFonts w:cs="Arial"/>
                <w:bCs/>
                <w:iCs/>
                <w:sz w:val="20"/>
              </w:rPr>
            </w:pPr>
            <w:r w:rsidRPr="00F1563B">
              <w:rPr>
                <w:rFonts w:cs="Arial"/>
                <w:bCs/>
                <w:iCs/>
                <w:sz w:val="20"/>
              </w:rPr>
              <w:t xml:space="preserve">Vgl. auch </w:t>
            </w:r>
            <w:hyperlink r:id="rId67" w:history="1">
              <w:r w:rsidRPr="00F1563B">
                <w:rPr>
                  <w:rStyle w:val="Hyperlink"/>
                  <w:rFonts w:cs="Arial"/>
                  <w:bCs/>
                  <w:iCs/>
                  <w:sz w:val="20"/>
                </w:rPr>
                <w:t>https://www.gkv-spitzenverband.de/gkv_spitzenverband/ presse/pressemitteilungen_und_statements/pressemitteilung_995776.jsp</w:t>
              </w:r>
            </w:hyperlink>
          </w:p>
        </w:tc>
      </w:tr>
      <w:tr w:rsidR="009853DA" w:rsidRPr="00F1563B" w14:paraId="0451A462" w14:textId="77777777" w:rsidTr="002B7730">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34999E10" w14:textId="77777777" w:rsidR="009853DA" w:rsidRPr="00F1563B" w:rsidRDefault="009853DA">
            <w:pPr>
              <w:spacing w:before="60" w:after="60"/>
              <w:rPr>
                <w:rFonts w:cs="Arial"/>
                <w:b/>
                <w:bCs/>
                <w:color w:val="000000"/>
                <w:sz w:val="20"/>
              </w:rPr>
            </w:pPr>
            <w:r w:rsidRPr="00F1563B">
              <w:rPr>
                <w:rFonts w:cs="Arial"/>
                <w:b/>
                <w:bCs/>
                <w:color w:val="000000"/>
                <w:sz w:val="20"/>
              </w:rPr>
              <w:t>Spezielle Informationen zum Auftreten von SARS-CoV-2 in Betrieben und im Berufsleben</w:t>
            </w:r>
          </w:p>
        </w:tc>
      </w:tr>
      <w:tr w:rsidR="00C63E5F" w:rsidRPr="00F1563B" w14:paraId="3B0CAEE4" w14:textId="77777777" w:rsidTr="00257C00">
        <w:trPr>
          <w:cantSplit/>
        </w:trPr>
        <w:tc>
          <w:tcPr>
            <w:tcW w:w="1844" w:type="dxa"/>
            <w:tcBorders>
              <w:top w:val="single" w:sz="4" w:space="0" w:color="auto"/>
              <w:left w:val="single" w:sz="4" w:space="0" w:color="auto"/>
              <w:bottom w:val="single" w:sz="4" w:space="0" w:color="auto"/>
              <w:right w:val="single" w:sz="4" w:space="0" w:color="auto"/>
            </w:tcBorders>
          </w:tcPr>
          <w:p w14:paraId="4B1BEB8A" w14:textId="77777777" w:rsidR="00C63E5F" w:rsidRPr="00F1563B" w:rsidRDefault="00C63E5F" w:rsidP="00C63E5F">
            <w:pPr>
              <w:spacing w:before="60" w:after="60"/>
              <w:jc w:val="center"/>
              <w:rPr>
                <w:rFonts w:cs="Arial"/>
                <w:b/>
                <w:noProof/>
                <w:sz w:val="20"/>
                <w:lang w:eastAsia="zh-CN"/>
              </w:rPr>
            </w:pPr>
            <w:r w:rsidRPr="00F1563B">
              <w:object w:dxaOrig="2064" w:dyaOrig="1524" w14:anchorId="5E0872D8">
                <v:shape id="_x0000_i1049" type="#_x0000_t75" style="width:56.25pt;height:42pt" o:ole="">
                  <v:imagedata r:id="rId48" o:title=""/>
                </v:shape>
                <o:OLEObject Type="Embed" ProgID="PBrush" ShapeID="_x0000_i1049" DrawAspect="Content" ObjectID="_1648537471" r:id="rId68"/>
              </w:object>
            </w:r>
            <w:r w:rsidRPr="00F1563B">
              <w:rPr>
                <w:rFonts w:cs="Arial"/>
                <w:b/>
                <w:noProof/>
                <w:sz w:val="20"/>
                <w:lang w:eastAsia="zh-CN"/>
              </w:rPr>
              <w:br/>
              <w:t>Erkranktes Personal</w:t>
            </w:r>
          </w:p>
        </w:tc>
        <w:tc>
          <w:tcPr>
            <w:tcW w:w="8647" w:type="dxa"/>
            <w:tcBorders>
              <w:top w:val="single" w:sz="4" w:space="0" w:color="auto"/>
              <w:left w:val="single" w:sz="4" w:space="0" w:color="auto"/>
              <w:right w:val="single" w:sz="4" w:space="0" w:color="auto"/>
            </w:tcBorders>
          </w:tcPr>
          <w:p w14:paraId="0927DFDB" w14:textId="77777777" w:rsidR="00C63E5F" w:rsidRPr="00F1563B" w:rsidRDefault="00C63E5F" w:rsidP="00C63E5F">
            <w:pPr>
              <w:numPr>
                <w:ilvl w:val="0"/>
                <w:numId w:val="3"/>
              </w:numPr>
              <w:spacing w:before="60" w:after="60"/>
              <w:rPr>
                <w:rFonts w:cs="Arial"/>
                <w:bCs/>
                <w:iCs/>
                <w:sz w:val="20"/>
              </w:rPr>
            </w:pPr>
            <w:r w:rsidRPr="00F1563B">
              <w:rPr>
                <w:rFonts w:cs="Arial"/>
                <w:bCs/>
                <w:iCs/>
                <w:sz w:val="20"/>
              </w:rPr>
              <w:t xml:space="preserve">Betriebe sollten in Abstimmung mit ihrer Arbeitssicherheit und dem Gesundheitsamt frühzeitig Maßnahmen festlegen für den Fall, dass Mitarbeiter während der Präsenzzeit im Betrieb erkranken (bspw. Fieberentwicklung) bzw. </w:t>
            </w:r>
            <w:proofErr w:type="gramStart"/>
            <w:r w:rsidRPr="00F1563B">
              <w:rPr>
                <w:rFonts w:cs="Arial"/>
                <w:bCs/>
                <w:iCs/>
                <w:sz w:val="20"/>
              </w:rPr>
              <w:t>nach einer Präsenz</w:t>
            </w:r>
            <w:proofErr w:type="gramEnd"/>
            <w:r w:rsidRPr="00F1563B">
              <w:rPr>
                <w:rFonts w:cs="Arial"/>
                <w:bCs/>
                <w:iCs/>
                <w:sz w:val="20"/>
              </w:rPr>
              <w:t xml:space="preserve"> im Betrieb eine Atemwegserkrankung bekannt wird:</w:t>
            </w:r>
          </w:p>
          <w:p w14:paraId="59C39C6A" w14:textId="77777777" w:rsidR="00C63E5F" w:rsidRPr="00F1563B" w:rsidRDefault="00C63E5F" w:rsidP="00C63E5F">
            <w:pPr>
              <w:numPr>
                <w:ilvl w:val="1"/>
                <w:numId w:val="3"/>
              </w:numPr>
              <w:spacing w:before="60" w:after="60"/>
              <w:rPr>
                <w:rFonts w:cs="Arial"/>
                <w:bCs/>
                <w:iCs/>
                <w:sz w:val="20"/>
              </w:rPr>
            </w:pPr>
            <w:r w:rsidRPr="00F1563B">
              <w:rPr>
                <w:rFonts w:cs="Arial"/>
                <w:bCs/>
                <w:iCs/>
                <w:sz w:val="20"/>
              </w:rPr>
              <w:t xml:space="preserve">zunächst Mitarbeiter von Tätigkeit entbinden (weiteres Vorgehen s. „Verhalten </w:t>
            </w:r>
            <w:proofErr w:type="gramStart"/>
            <w:r w:rsidRPr="00F1563B">
              <w:rPr>
                <w:rFonts w:cs="Arial"/>
                <w:bCs/>
                <w:iCs/>
                <w:sz w:val="20"/>
              </w:rPr>
              <w:t>bei begründeten Verdacht</w:t>
            </w:r>
            <w:proofErr w:type="gramEnd"/>
            <w:r w:rsidRPr="00F1563B">
              <w:rPr>
                <w:rFonts w:cs="Arial"/>
                <w:bCs/>
                <w:iCs/>
                <w:sz w:val="20"/>
              </w:rPr>
              <w:t xml:space="preserve"> auf eine Coronavirus Infektion“)</w:t>
            </w:r>
          </w:p>
          <w:p w14:paraId="40546FC4" w14:textId="77777777" w:rsidR="00C63E5F" w:rsidRPr="00F1563B" w:rsidRDefault="00C63E5F" w:rsidP="00C63E5F">
            <w:pPr>
              <w:numPr>
                <w:ilvl w:val="1"/>
                <w:numId w:val="3"/>
              </w:numPr>
              <w:spacing w:before="60" w:after="60"/>
              <w:rPr>
                <w:rFonts w:cs="Arial"/>
                <w:bCs/>
                <w:iCs/>
                <w:sz w:val="20"/>
              </w:rPr>
            </w:pPr>
            <w:r w:rsidRPr="00F1563B">
              <w:rPr>
                <w:rFonts w:cs="Arial"/>
                <w:bCs/>
                <w:iCs/>
                <w:sz w:val="20"/>
              </w:rPr>
              <w:t>sofortige prophylaktische Sperrung von Arbeitsplätzen bzw. Büros</w:t>
            </w:r>
          </w:p>
          <w:p w14:paraId="02508334" w14:textId="77777777" w:rsidR="00C63E5F" w:rsidRPr="00F1563B" w:rsidRDefault="00C63E5F" w:rsidP="00C63E5F">
            <w:pPr>
              <w:numPr>
                <w:ilvl w:val="1"/>
                <w:numId w:val="3"/>
              </w:numPr>
              <w:spacing w:before="60" w:after="60"/>
              <w:rPr>
                <w:rFonts w:cs="Arial"/>
                <w:bCs/>
                <w:iCs/>
                <w:sz w:val="20"/>
              </w:rPr>
            </w:pPr>
            <w:r w:rsidRPr="00F1563B">
              <w:rPr>
                <w:rFonts w:cs="Arial"/>
                <w:bCs/>
                <w:iCs/>
                <w:sz w:val="20"/>
              </w:rPr>
              <w:t>Klärung, ob ein begründeter Verdacht auf eine SARS-CoV-2-Infektion vorliegt</w:t>
            </w:r>
          </w:p>
          <w:p w14:paraId="65C622ED" w14:textId="77777777" w:rsidR="00C63E5F" w:rsidRPr="00F1563B" w:rsidRDefault="00C63E5F" w:rsidP="00C63E5F">
            <w:pPr>
              <w:numPr>
                <w:ilvl w:val="1"/>
                <w:numId w:val="3"/>
              </w:numPr>
              <w:spacing w:before="60" w:after="60"/>
              <w:rPr>
                <w:rFonts w:cs="Arial"/>
                <w:bCs/>
                <w:iCs/>
                <w:sz w:val="20"/>
              </w:rPr>
            </w:pPr>
            <w:r w:rsidRPr="00F1563B">
              <w:rPr>
                <w:rFonts w:cs="Arial"/>
                <w:bCs/>
                <w:iCs/>
                <w:sz w:val="20"/>
              </w:rPr>
              <w:t>Erfassung und ggf. Meldung von Kontaktpersonen</w:t>
            </w:r>
          </w:p>
          <w:p w14:paraId="7D36D169" w14:textId="77777777" w:rsidR="00C63E5F" w:rsidRPr="00F1563B" w:rsidRDefault="00C63E5F" w:rsidP="00C63E5F">
            <w:pPr>
              <w:numPr>
                <w:ilvl w:val="1"/>
                <w:numId w:val="3"/>
              </w:numPr>
              <w:spacing w:before="60" w:after="60"/>
              <w:rPr>
                <w:rFonts w:cs="Arial"/>
                <w:bCs/>
                <w:iCs/>
                <w:sz w:val="20"/>
              </w:rPr>
            </w:pPr>
            <w:r w:rsidRPr="00F1563B">
              <w:rPr>
                <w:rFonts w:cs="Arial"/>
                <w:bCs/>
                <w:iCs/>
                <w:sz w:val="20"/>
              </w:rPr>
              <w:t>in der Folge möglichst Testresultat auf das Corona-Virus einholen (Betriebsarzt)</w:t>
            </w:r>
          </w:p>
        </w:tc>
      </w:tr>
      <w:tr w:rsidR="00EB22A5" w:rsidRPr="00F1563B" w14:paraId="60DA7791" w14:textId="77777777" w:rsidTr="00257C00">
        <w:trPr>
          <w:cantSplit/>
        </w:trPr>
        <w:tc>
          <w:tcPr>
            <w:tcW w:w="1844" w:type="dxa"/>
            <w:tcBorders>
              <w:top w:val="single" w:sz="4" w:space="0" w:color="auto"/>
              <w:left w:val="single" w:sz="4" w:space="0" w:color="auto"/>
              <w:bottom w:val="single" w:sz="4" w:space="0" w:color="auto"/>
              <w:right w:val="single" w:sz="4" w:space="0" w:color="auto"/>
            </w:tcBorders>
          </w:tcPr>
          <w:p w14:paraId="709E4382" w14:textId="77777777" w:rsidR="00EB22A5" w:rsidRPr="00F1563B" w:rsidRDefault="002A51B5" w:rsidP="00C63E5F">
            <w:pPr>
              <w:spacing w:before="60" w:after="60"/>
              <w:jc w:val="center"/>
            </w:pPr>
            <w:r w:rsidRPr="00F1563B">
              <w:object w:dxaOrig="2595" w:dyaOrig="1890" w14:anchorId="052AABAD">
                <v:shape id="_x0000_i1050" type="#_x0000_t75" style="width:60pt;height:42pt" o:ole="">
                  <v:imagedata r:id="rId69" o:title=""/>
                </v:shape>
                <o:OLEObject Type="Embed" ProgID="PBrush" ShapeID="_x0000_i1050" DrawAspect="Content" ObjectID="_1648537472" r:id="rId70"/>
              </w:object>
            </w:r>
            <w:r>
              <w:br/>
            </w:r>
            <w:r w:rsidRPr="002A51B5">
              <w:rPr>
                <w:rFonts w:cs="Arial"/>
                <w:b/>
                <w:noProof/>
                <w:sz w:val="20"/>
                <w:lang w:eastAsia="zh-CN"/>
              </w:rPr>
              <w:t>Reinigung und Desinfektion</w:t>
            </w:r>
          </w:p>
        </w:tc>
        <w:tc>
          <w:tcPr>
            <w:tcW w:w="8647" w:type="dxa"/>
            <w:tcBorders>
              <w:top w:val="single" w:sz="4" w:space="0" w:color="auto"/>
              <w:left w:val="single" w:sz="4" w:space="0" w:color="auto"/>
              <w:right w:val="single" w:sz="4" w:space="0" w:color="auto"/>
            </w:tcBorders>
          </w:tcPr>
          <w:p w14:paraId="0290B489" w14:textId="77777777" w:rsidR="00EB22A5" w:rsidRPr="00CD125E" w:rsidRDefault="00EB22A5" w:rsidP="00C63E5F">
            <w:pPr>
              <w:numPr>
                <w:ilvl w:val="0"/>
                <w:numId w:val="3"/>
              </w:numPr>
              <w:spacing w:before="60" w:after="60"/>
              <w:rPr>
                <w:rFonts w:cs="Arial"/>
                <w:bCs/>
                <w:iCs/>
                <w:sz w:val="20"/>
                <w:highlight w:val="yellow"/>
              </w:rPr>
            </w:pPr>
            <w:r w:rsidRPr="00CD125E">
              <w:rPr>
                <w:rFonts w:cs="Arial"/>
                <w:bCs/>
                <w:iCs/>
                <w:sz w:val="20"/>
                <w:highlight w:val="yellow"/>
              </w:rPr>
              <w:t>Umfang der Reinigungs</w:t>
            </w:r>
            <w:r w:rsidR="00CD125E" w:rsidRPr="00CD125E">
              <w:rPr>
                <w:rFonts w:cs="Arial"/>
                <w:bCs/>
                <w:iCs/>
                <w:sz w:val="20"/>
                <w:highlight w:val="yellow"/>
              </w:rPr>
              <w:t>-</w:t>
            </w:r>
            <w:r w:rsidRPr="00CD125E">
              <w:rPr>
                <w:rFonts w:cs="Arial"/>
                <w:bCs/>
                <w:iCs/>
                <w:sz w:val="20"/>
                <w:highlight w:val="yellow"/>
              </w:rPr>
              <w:t xml:space="preserve"> und Desinfektionsmaßnahmen ist abhängig von:</w:t>
            </w:r>
          </w:p>
          <w:p w14:paraId="046AAB3D" w14:textId="77777777" w:rsidR="00EB22A5" w:rsidRPr="00CD125E" w:rsidRDefault="00EB22A5" w:rsidP="00EB22A5">
            <w:pPr>
              <w:numPr>
                <w:ilvl w:val="1"/>
                <w:numId w:val="3"/>
              </w:numPr>
              <w:spacing w:before="60" w:after="60"/>
              <w:rPr>
                <w:rFonts w:cs="Arial"/>
                <w:bCs/>
                <w:iCs/>
                <w:sz w:val="20"/>
                <w:highlight w:val="yellow"/>
              </w:rPr>
            </w:pPr>
            <w:r w:rsidRPr="00CD125E">
              <w:rPr>
                <w:rFonts w:cs="Arial"/>
                <w:bCs/>
                <w:iCs/>
                <w:sz w:val="20"/>
                <w:highlight w:val="yellow"/>
              </w:rPr>
              <w:t>Lüftungsdauer der Räumlichkeit</w:t>
            </w:r>
            <w:r w:rsidR="00BD2811" w:rsidRPr="00CD125E">
              <w:rPr>
                <w:rFonts w:cs="Arial"/>
                <w:bCs/>
                <w:iCs/>
                <w:sz w:val="20"/>
                <w:highlight w:val="yellow"/>
              </w:rPr>
              <w:t xml:space="preserve"> (je länger </w:t>
            </w:r>
            <w:r w:rsidR="002A51B5" w:rsidRPr="00CD125E">
              <w:rPr>
                <w:rFonts w:cs="Arial"/>
                <w:bCs/>
                <w:iCs/>
                <w:sz w:val="20"/>
                <w:highlight w:val="yellow"/>
              </w:rPr>
              <w:t xml:space="preserve">die Lüftungsdauer </w:t>
            </w:r>
            <w:r w:rsidR="00BD2811" w:rsidRPr="00CD125E">
              <w:rPr>
                <w:rFonts w:cs="Arial"/>
                <w:bCs/>
                <w:iCs/>
                <w:sz w:val="20"/>
                <w:highlight w:val="yellow"/>
              </w:rPr>
              <w:t xml:space="preserve">desto weniger Maßnahmen </w:t>
            </w:r>
            <w:r w:rsidR="00CD125E" w:rsidRPr="00CD125E">
              <w:rPr>
                <w:rFonts w:cs="Arial"/>
                <w:bCs/>
                <w:iCs/>
                <w:sz w:val="20"/>
                <w:highlight w:val="yellow"/>
              </w:rPr>
              <w:t xml:space="preserve">sind </w:t>
            </w:r>
            <w:r w:rsidR="00BD2811" w:rsidRPr="00CD125E">
              <w:rPr>
                <w:rFonts w:cs="Arial"/>
                <w:bCs/>
                <w:iCs/>
                <w:sz w:val="20"/>
                <w:highlight w:val="yellow"/>
              </w:rPr>
              <w:t>erforderlich)</w:t>
            </w:r>
          </w:p>
          <w:p w14:paraId="0B37F0DF" w14:textId="77777777" w:rsidR="00EB22A5" w:rsidRPr="00CD125E" w:rsidRDefault="00BD2811" w:rsidP="00EB22A5">
            <w:pPr>
              <w:numPr>
                <w:ilvl w:val="1"/>
                <w:numId w:val="3"/>
              </w:numPr>
              <w:spacing w:before="60" w:after="60"/>
              <w:rPr>
                <w:rFonts w:cs="Arial"/>
                <w:bCs/>
                <w:iCs/>
                <w:sz w:val="20"/>
                <w:highlight w:val="yellow"/>
              </w:rPr>
            </w:pPr>
            <w:r w:rsidRPr="00CD125E">
              <w:rPr>
                <w:rFonts w:cs="Arial"/>
                <w:bCs/>
                <w:iCs/>
                <w:sz w:val="20"/>
                <w:highlight w:val="yellow"/>
              </w:rPr>
              <w:t>Qualifikation des Reinigungspersonals</w:t>
            </w:r>
            <w:r w:rsidR="002A51B5" w:rsidRPr="00CD125E">
              <w:rPr>
                <w:rFonts w:cs="Arial"/>
                <w:bCs/>
                <w:iCs/>
                <w:sz w:val="20"/>
                <w:highlight w:val="yellow"/>
              </w:rPr>
              <w:t xml:space="preserve"> (</w:t>
            </w:r>
            <w:r w:rsidR="0071612E" w:rsidRPr="00CD125E">
              <w:rPr>
                <w:rFonts w:cs="Arial"/>
                <w:bCs/>
                <w:iCs/>
                <w:sz w:val="20"/>
                <w:highlight w:val="yellow"/>
              </w:rPr>
              <w:t xml:space="preserve">z.B. </w:t>
            </w:r>
            <w:r w:rsidRPr="00CD125E">
              <w:rPr>
                <w:rFonts w:cs="Arial"/>
                <w:bCs/>
                <w:iCs/>
                <w:sz w:val="20"/>
                <w:highlight w:val="yellow"/>
              </w:rPr>
              <w:t xml:space="preserve">Erfahrung </w:t>
            </w:r>
            <w:r w:rsidR="0071612E" w:rsidRPr="00CD125E">
              <w:rPr>
                <w:rFonts w:cs="Arial"/>
                <w:bCs/>
                <w:iCs/>
                <w:sz w:val="20"/>
                <w:highlight w:val="yellow"/>
              </w:rPr>
              <w:t xml:space="preserve">im Umgang mit </w:t>
            </w:r>
            <w:r w:rsidR="00BE31C3" w:rsidRPr="00CD125E">
              <w:rPr>
                <w:rFonts w:cs="Arial"/>
                <w:bCs/>
                <w:iCs/>
                <w:sz w:val="20"/>
                <w:highlight w:val="yellow"/>
              </w:rPr>
              <w:t>Schutzkleidung</w:t>
            </w:r>
            <w:r w:rsidRPr="00CD125E">
              <w:rPr>
                <w:rFonts w:cs="Arial"/>
                <w:bCs/>
                <w:iCs/>
                <w:sz w:val="20"/>
                <w:highlight w:val="yellow"/>
              </w:rPr>
              <w:t>)</w:t>
            </w:r>
          </w:p>
          <w:p w14:paraId="7C205DD6" w14:textId="77777777" w:rsidR="00BD2811" w:rsidRPr="00CD125E" w:rsidRDefault="00BD2811" w:rsidP="00EB22A5">
            <w:pPr>
              <w:numPr>
                <w:ilvl w:val="1"/>
                <w:numId w:val="3"/>
              </w:numPr>
              <w:spacing w:before="60" w:after="60"/>
              <w:rPr>
                <w:rFonts w:cs="Arial"/>
                <w:bCs/>
                <w:iCs/>
                <w:sz w:val="20"/>
                <w:highlight w:val="yellow"/>
              </w:rPr>
            </w:pPr>
            <w:r w:rsidRPr="00CD125E">
              <w:rPr>
                <w:rFonts w:cs="Arial"/>
                <w:bCs/>
                <w:iCs/>
                <w:sz w:val="20"/>
                <w:highlight w:val="yellow"/>
              </w:rPr>
              <w:t>Dauer der Sperrung der Räumlichkeit</w:t>
            </w:r>
            <w:r w:rsidR="0071612E" w:rsidRPr="00CD125E">
              <w:rPr>
                <w:rFonts w:cs="Arial"/>
                <w:bCs/>
                <w:iCs/>
                <w:sz w:val="20"/>
                <w:highlight w:val="yellow"/>
              </w:rPr>
              <w:t xml:space="preserve"> (nach</w:t>
            </w:r>
            <w:r w:rsidRPr="00CD125E">
              <w:rPr>
                <w:rFonts w:cs="Arial"/>
                <w:bCs/>
                <w:iCs/>
                <w:sz w:val="20"/>
                <w:highlight w:val="yellow"/>
              </w:rPr>
              <w:t xml:space="preserve"> 8-10 Tagen </w:t>
            </w:r>
            <w:r w:rsidR="00CD125E" w:rsidRPr="00CD125E">
              <w:rPr>
                <w:rFonts w:cs="Arial"/>
                <w:bCs/>
                <w:iCs/>
                <w:sz w:val="20"/>
                <w:highlight w:val="yellow"/>
              </w:rPr>
              <w:t xml:space="preserve">sind </w:t>
            </w:r>
            <w:r w:rsidRPr="00CD125E">
              <w:rPr>
                <w:rFonts w:cs="Arial"/>
                <w:bCs/>
                <w:iCs/>
                <w:sz w:val="20"/>
                <w:highlight w:val="yellow"/>
              </w:rPr>
              <w:t xml:space="preserve">keine besonderen Maßnahmen </w:t>
            </w:r>
            <w:r w:rsidR="00CD125E" w:rsidRPr="00CD125E">
              <w:rPr>
                <w:rFonts w:cs="Arial"/>
                <w:bCs/>
                <w:iCs/>
                <w:sz w:val="20"/>
                <w:highlight w:val="yellow"/>
              </w:rPr>
              <w:t xml:space="preserve">mehr </w:t>
            </w:r>
            <w:r w:rsidRPr="00CD125E">
              <w:rPr>
                <w:rFonts w:cs="Arial"/>
                <w:bCs/>
                <w:iCs/>
                <w:sz w:val="20"/>
                <w:highlight w:val="yellow"/>
              </w:rPr>
              <w:t>nötig)</w:t>
            </w:r>
          </w:p>
          <w:p w14:paraId="00BCCC97" w14:textId="77777777" w:rsidR="00BD2811" w:rsidRPr="00CD125E" w:rsidRDefault="00BD2811" w:rsidP="00EB22A5">
            <w:pPr>
              <w:numPr>
                <w:ilvl w:val="1"/>
                <w:numId w:val="3"/>
              </w:numPr>
              <w:spacing w:before="60" w:after="60"/>
              <w:rPr>
                <w:rFonts w:cs="Arial"/>
                <w:bCs/>
                <w:iCs/>
                <w:sz w:val="20"/>
                <w:highlight w:val="yellow"/>
              </w:rPr>
            </w:pPr>
            <w:r w:rsidRPr="00CD125E">
              <w:rPr>
                <w:rFonts w:cs="Arial"/>
                <w:bCs/>
                <w:iCs/>
                <w:sz w:val="20"/>
                <w:highlight w:val="yellow"/>
              </w:rPr>
              <w:t xml:space="preserve">zur Verfügung stehende </w:t>
            </w:r>
            <w:r w:rsidR="00BE31C3" w:rsidRPr="00CD125E">
              <w:rPr>
                <w:rFonts w:cs="Arial"/>
                <w:bCs/>
                <w:iCs/>
                <w:sz w:val="20"/>
                <w:highlight w:val="yellow"/>
              </w:rPr>
              <w:t>Schutzkleidung</w:t>
            </w:r>
            <w:r w:rsidRPr="00CD125E">
              <w:rPr>
                <w:rFonts w:cs="Arial"/>
                <w:bCs/>
                <w:iCs/>
                <w:sz w:val="20"/>
                <w:highlight w:val="yellow"/>
              </w:rPr>
              <w:t xml:space="preserve"> für Reinigungspersonal</w:t>
            </w:r>
            <w:r w:rsidR="006127B2" w:rsidRPr="00CD125E">
              <w:rPr>
                <w:rFonts w:cs="Arial"/>
                <w:bCs/>
                <w:iCs/>
                <w:sz w:val="20"/>
                <w:highlight w:val="yellow"/>
              </w:rPr>
              <w:t xml:space="preserve"> (die </w:t>
            </w:r>
            <w:proofErr w:type="spellStart"/>
            <w:r w:rsidR="00BE31C3" w:rsidRPr="00CD125E">
              <w:rPr>
                <w:rFonts w:cs="Arial"/>
                <w:bCs/>
                <w:iCs/>
                <w:sz w:val="20"/>
                <w:highlight w:val="yellow"/>
              </w:rPr>
              <w:t>persönlcihe</w:t>
            </w:r>
            <w:proofErr w:type="spellEnd"/>
            <w:r w:rsidR="00BE31C3" w:rsidRPr="00CD125E">
              <w:rPr>
                <w:rFonts w:cs="Arial"/>
                <w:bCs/>
                <w:iCs/>
                <w:sz w:val="20"/>
                <w:highlight w:val="yellow"/>
              </w:rPr>
              <w:t xml:space="preserve"> Schutzausrüstung</w:t>
            </w:r>
            <w:r w:rsidR="006127B2" w:rsidRPr="00CD125E">
              <w:rPr>
                <w:rFonts w:cs="Arial"/>
                <w:bCs/>
                <w:iCs/>
                <w:sz w:val="20"/>
                <w:highlight w:val="yellow"/>
              </w:rPr>
              <w:t xml:space="preserve"> </w:t>
            </w:r>
            <w:r w:rsidR="00CD125E" w:rsidRPr="00CD125E">
              <w:rPr>
                <w:rFonts w:cs="Arial"/>
                <w:bCs/>
                <w:iCs/>
                <w:sz w:val="20"/>
                <w:highlight w:val="yellow"/>
              </w:rPr>
              <w:t xml:space="preserve">(PSA) </w:t>
            </w:r>
            <w:r w:rsidR="006127B2" w:rsidRPr="00CD125E">
              <w:rPr>
                <w:rFonts w:cs="Arial"/>
                <w:bCs/>
                <w:iCs/>
                <w:sz w:val="20"/>
                <w:highlight w:val="yellow"/>
              </w:rPr>
              <w:t>muss dem Infektionsrisiko angemessen sein)</w:t>
            </w:r>
          </w:p>
          <w:p w14:paraId="66017460" w14:textId="77777777" w:rsidR="00BD2811" w:rsidRPr="00CD125E" w:rsidRDefault="002A51B5" w:rsidP="00BD2811">
            <w:pPr>
              <w:numPr>
                <w:ilvl w:val="0"/>
                <w:numId w:val="3"/>
              </w:numPr>
              <w:spacing w:before="60" w:after="60"/>
              <w:rPr>
                <w:rFonts w:cs="Arial"/>
                <w:bCs/>
                <w:iCs/>
                <w:sz w:val="20"/>
                <w:highlight w:val="yellow"/>
              </w:rPr>
            </w:pPr>
            <w:r w:rsidRPr="00CD125E">
              <w:rPr>
                <w:rFonts w:cs="Arial"/>
                <w:bCs/>
                <w:iCs/>
                <w:sz w:val="20"/>
                <w:highlight w:val="yellow"/>
              </w:rPr>
              <w:t>d</w:t>
            </w:r>
            <w:r w:rsidR="00BD2811" w:rsidRPr="00CD125E">
              <w:rPr>
                <w:rFonts w:cs="Arial"/>
                <w:bCs/>
                <w:iCs/>
                <w:sz w:val="20"/>
                <w:highlight w:val="yellow"/>
              </w:rPr>
              <w:t>araus resultieren die folgenden Empfehlungen</w:t>
            </w:r>
          </w:p>
        </w:tc>
      </w:tr>
      <w:tr w:rsidR="00CD125E" w:rsidRPr="00F1563B" w14:paraId="458CDC7D" w14:textId="77777777" w:rsidTr="00735215">
        <w:trPr>
          <w:cantSplit/>
        </w:trPr>
        <w:tc>
          <w:tcPr>
            <w:tcW w:w="1844" w:type="dxa"/>
            <w:tcBorders>
              <w:top w:val="single" w:sz="4" w:space="0" w:color="auto"/>
              <w:left w:val="single" w:sz="4" w:space="0" w:color="auto"/>
              <w:bottom w:val="single" w:sz="4" w:space="0" w:color="auto"/>
              <w:right w:val="single" w:sz="4" w:space="0" w:color="auto"/>
            </w:tcBorders>
          </w:tcPr>
          <w:p w14:paraId="3829E22C" w14:textId="77777777" w:rsidR="00CD125E" w:rsidRPr="00453DD6" w:rsidRDefault="00CD125E" w:rsidP="00453DD6">
            <w:pPr>
              <w:spacing w:before="60" w:after="60"/>
              <w:jc w:val="center"/>
              <w:rPr>
                <w:rFonts w:cs="Arial"/>
                <w:b/>
                <w:noProof/>
                <w:sz w:val="20"/>
                <w:lang w:eastAsia="zh-CN"/>
              </w:rPr>
            </w:pPr>
            <w:r w:rsidRPr="00F1563B">
              <w:object w:dxaOrig="2595" w:dyaOrig="1890" w14:anchorId="5108D234">
                <v:shape id="_x0000_i1051" type="#_x0000_t75" style="width:60pt;height:42pt" o:ole="">
                  <v:imagedata r:id="rId69" o:title=""/>
                </v:shape>
                <o:OLEObject Type="Embed" ProgID="PBrush" ShapeID="_x0000_i1051" DrawAspect="Content" ObjectID="_1648537473" r:id="rId71"/>
              </w:object>
            </w:r>
            <w:r w:rsidRPr="00F1563B">
              <w:br/>
            </w:r>
            <w:r w:rsidRPr="00F1563B">
              <w:rPr>
                <w:rFonts w:cs="Arial"/>
                <w:b/>
                <w:noProof/>
                <w:sz w:val="20"/>
                <w:lang w:eastAsia="zh-CN"/>
              </w:rPr>
              <w:t>Reinigung vom Arbeitsplatz</w:t>
            </w:r>
            <w:r w:rsidR="00453DD6">
              <w:rPr>
                <w:rFonts w:cs="Arial"/>
                <w:b/>
                <w:noProof/>
                <w:sz w:val="20"/>
                <w:lang w:eastAsia="zh-CN"/>
              </w:rPr>
              <w:t xml:space="preserve"> </w:t>
            </w:r>
            <w:r>
              <w:rPr>
                <w:rFonts w:cs="Arial"/>
                <w:b/>
                <w:noProof/>
                <w:sz w:val="20"/>
                <w:lang w:eastAsia="zh-CN"/>
              </w:rPr>
              <w:t>nach längerer Sperrung</w:t>
            </w:r>
          </w:p>
        </w:tc>
        <w:tc>
          <w:tcPr>
            <w:tcW w:w="8647" w:type="dxa"/>
            <w:tcBorders>
              <w:top w:val="single" w:sz="4" w:space="0" w:color="auto"/>
              <w:left w:val="single" w:sz="4" w:space="0" w:color="auto"/>
              <w:bottom w:val="single" w:sz="4" w:space="0" w:color="auto"/>
              <w:right w:val="single" w:sz="4" w:space="0" w:color="auto"/>
            </w:tcBorders>
          </w:tcPr>
          <w:p w14:paraId="39D68C6C" w14:textId="77777777" w:rsidR="00CD125E" w:rsidRPr="00024DB0" w:rsidRDefault="00CD125E" w:rsidP="00735215">
            <w:pPr>
              <w:numPr>
                <w:ilvl w:val="0"/>
                <w:numId w:val="3"/>
              </w:numPr>
              <w:spacing w:before="60" w:after="60"/>
              <w:rPr>
                <w:rFonts w:cs="Arial"/>
                <w:bCs/>
                <w:iCs/>
                <w:sz w:val="20"/>
                <w:highlight w:val="yellow"/>
              </w:rPr>
            </w:pPr>
            <w:r w:rsidRPr="00024DB0">
              <w:rPr>
                <w:rFonts w:cs="Arial"/>
                <w:bCs/>
                <w:iCs/>
                <w:sz w:val="20"/>
                <w:highlight w:val="yellow"/>
              </w:rPr>
              <w:t xml:space="preserve">nach längerer Sperrung des Raumes </w:t>
            </w:r>
            <w:r>
              <w:rPr>
                <w:rFonts w:cs="Arial"/>
                <w:bCs/>
                <w:iCs/>
                <w:sz w:val="20"/>
                <w:highlight w:val="yellow"/>
              </w:rPr>
              <w:t xml:space="preserve">nur </w:t>
            </w:r>
            <w:r w:rsidRPr="00024DB0">
              <w:rPr>
                <w:rFonts w:cs="Arial"/>
                <w:bCs/>
                <w:iCs/>
                <w:sz w:val="20"/>
                <w:highlight w:val="yellow"/>
              </w:rPr>
              <w:t>Routinemaßnahmen</w:t>
            </w:r>
            <w:r>
              <w:rPr>
                <w:rFonts w:cs="Arial"/>
                <w:bCs/>
                <w:iCs/>
                <w:sz w:val="20"/>
                <w:highlight w:val="yellow"/>
              </w:rPr>
              <w:t xml:space="preserve"> erforderlich:</w:t>
            </w:r>
          </w:p>
          <w:p w14:paraId="76D5EE49" w14:textId="77777777" w:rsidR="00CD125E" w:rsidRPr="00453DD6" w:rsidRDefault="00CD125E" w:rsidP="00453DD6">
            <w:pPr>
              <w:numPr>
                <w:ilvl w:val="1"/>
                <w:numId w:val="3"/>
              </w:numPr>
              <w:spacing w:before="60" w:after="60"/>
              <w:rPr>
                <w:rFonts w:cs="Arial"/>
                <w:bCs/>
                <w:iCs/>
                <w:sz w:val="20"/>
                <w:highlight w:val="yellow"/>
              </w:rPr>
            </w:pPr>
            <w:r w:rsidRPr="00453DD6">
              <w:rPr>
                <w:rFonts w:cs="Arial"/>
                <w:bCs/>
                <w:iCs/>
                <w:sz w:val="20"/>
                <w:highlight w:val="yellow"/>
              </w:rPr>
              <w:t xml:space="preserve">Raum war 8-10 Tage leer bzw. ungenutzt </w:t>
            </w:r>
          </w:p>
          <w:p w14:paraId="08236BAC" w14:textId="77777777" w:rsidR="00CD125E" w:rsidRPr="00453DD6" w:rsidRDefault="00CD125E" w:rsidP="00453DD6">
            <w:pPr>
              <w:numPr>
                <w:ilvl w:val="1"/>
                <w:numId w:val="3"/>
              </w:numPr>
              <w:spacing w:before="60" w:after="60"/>
              <w:rPr>
                <w:rFonts w:cs="Arial"/>
                <w:bCs/>
                <w:iCs/>
                <w:sz w:val="20"/>
                <w:highlight w:val="yellow"/>
              </w:rPr>
            </w:pPr>
            <w:r w:rsidRPr="00453DD6">
              <w:rPr>
                <w:rFonts w:cs="Arial"/>
                <w:bCs/>
                <w:iCs/>
                <w:sz w:val="20"/>
                <w:highlight w:val="yellow"/>
              </w:rPr>
              <w:t>zunächst Zimmer lüften</w:t>
            </w:r>
          </w:p>
          <w:p w14:paraId="51E6506B" w14:textId="77777777" w:rsidR="00CD125E" w:rsidRPr="00453DD6" w:rsidRDefault="00CD125E" w:rsidP="00453DD6">
            <w:pPr>
              <w:numPr>
                <w:ilvl w:val="1"/>
                <w:numId w:val="3"/>
              </w:numPr>
              <w:spacing w:before="60" w:after="60"/>
              <w:rPr>
                <w:rFonts w:cs="Arial"/>
                <w:bCs/>
                <w:iCs/>
                <w:sz w:val="20"/>
                <w:highlight w:val="yellow"/>
              </w:rPr>
            </w:pPr>
            <w:r w:rsidRPr="00453DD6">
              <w:rPr>
                <w:rFonts w:cs="Arial"/>
                <w:bCs/>
                <w:iCs/>
                <w:sz w:val="20"/>
                <w:highlight w:val="yellow"/>
              </w:rPr>
              <w:t>nur regelhaft genutzte Schutzkleidung und</w:t>
            </w:r>
          </w:p>
          <w:p w14:paraId="0BA7F5C9" w14:textId="77777777" w:rsidR="00CD125E" w:rsidRPr="00024DB0" w:rsidRDefault="00CD125E" w:rsidP="00453DD6">
            <w:pPr>
              <w:numPr>
                <w:ilvl w:val="1"/>
                <w:numId w:val="3"/>
              </w:numPr>
              <w:spacing w:before="60" w:after="60"/>
              <w:rPr>
                <w:sz w:val="20"/>
                <w:highlight w:val="yellow"/>
              </w:rPr>
            </w:pPr>
            <w:r w:rsidRPr="00453DD6">
              <w:rPr>
                <w:rFonts w:cs="Arial"/>
                <w:bCs/>
                <w:iCs/>
                <w:sz w:val="20"/>
                <w:highlight w:val="yellow"/>
              </w:rPr>
              <w:t>nur regelhafte Unterhaltsreinigung ohne Desinfektion</w:t>
            </w:r>
          </w:p>
        </w:tc>
      </w:tr>
      <w:tr w:rsidR="00C63E5F" w:rsidRPr="00F1563B" w14:paraId="0C0EB208" w14:textId="77777777" w:rsidTr="00244D3F">
        <w:trPr>
          <w:cantSplit/>
        </w:trPr>
        <w:tc>
          <w:tcPr>
            <w:tcW w:w="1844" w:type="dxa"/>
            <w:tcBorders>
              <w:top w:val="single" w:sz="4" w:space="0" w:color="auto"/>
              <w:left w:val="single" w:sz="4" w:space="0" w:color="auto"/>
              <w:bottom w:val="single" w:sz="4" w:space="0" w:color="auto"/>
              <w:right w:val="single" w:sz="4" w:space="0" w:color="auto"/>
            </w:tcBorders>
          </w:tcPr>
          <w:p w14:paraId="47F3714A" w14:textId="77777777" w:rsidR="0027177C" w:rsidRPr="00CC76AA" w:rsidRDefault="00C63E5F" w:rsidP="00CC76AA">
            <w:pPr>
              <w:spacing w:before="60" w:after="60"/>
              <w:jc w:val="center"/>
              <w:rPr>
                <w:rFonts w:cs="Arial"/>
                <w:b/>
                <w:noProof/>
                <w:sz w:val="20"/>
                <w:lang w:eastAsia="zh-CN"/>
              </w:rPr>
            </w:pPr>
            <w:r w:rsidRPr="00F1563B">
              <w:object w:dxaOrig="2595" w:dyaOrig="1890" w14:anchorId="5A75043C">
                <v:shape id="_x0000_i1052" type="#_x0000_t75" style="width:60pt;height:42pt" o:ole="">
                  <v:imagedata r:id="rId69" o:title=""/>
                </v:shape>
                <o:OLEObject Type="Embed" ProgID="PBrush" ShapeID="_x0000_i1052" DrawAspect="Content" ObjectID="_1648537474" r:id="rId72"/>
              </w:object>
            </w:r>
            <w:r w:rsidRPr="00F1563B">
              <w:br/>
            </w:r>
            <w:r w:rsidRPr="00F1563B">
              <w:rPr>
                <w:rFonts w:cs="Arial"/>
                <w:b/>
                <w:noProof/>
                <w:sz w:val="20"/>
                <w:lang w:eastAsia="zh-CN"/>
              </w:rPr>
              <w:t>Reinigung und Desinfektion</w:t>
            </w:r>
            <w:r w:rsidR="006A502C" w:rsidRPr="00F1563B">
              <w:rPr>
                <w:rFonts w:cs="Arial"/>
                <w:b/>
                <w:noProof/>
                <w:sz w:val="20"/>
                <w:lang w:eastAsia="zh-CN"/>
              </w:rPr>
              <w:t xml:space="preserve"> vom Arbeitsplatz</w:t>
            </w:r>
            <w:r w:rsidR="00CC76AA">
              <w:rPr>
                <w:rFonts w:cs="Arial"/>
                <w:b/>
                <w:noProof/>
                <w:sz w:val="20"/>
                <w:lang w:eastAsia="zh-CN"/>
              </w:rPr>
              <w:t xml:space="preserve"> nach kürzerer Sperrung</w:t>
            </w:r>
          </w:p>
        </w:tc>
        <w:tc>
          <w:tcPr>
            <w:tcW w:w="8647" w:type="dxa"/>
            <w:tcBorders>
              <w:top w:val="single" w:sz="4" w:space="0" w:color="auto"/>
              <w:left w:val="single" w:sz="4" w:space="0" w:color="auto"/>
              <w:bottom w:val="single" w:sz="4" w:space="0" w:color="auto"/>
              <w:right w:val="single" w:sz="4" w:space="0" w:color="auto"/>
            </w:tcBorders>
          </w:tcPr>
          <w:p w14:paraId="614E0177" w14:textId="77777777" w:rsidR="00C63E5F" w:rsidRPr="00453DD6" w:rsidRDefault="00C63E5F" w:rsidP="00453DD6">
            <w:pPr>
              <w:numPr>
                <w:ilvl w:val="0"/>
                <w:numId w:val="3"/>
              </w:numPr>
              <w:spacing w:before="60" w:after="60"/>
              <w:rPr>
                <w:rFonts w:cs="Arial"/>
                <w:bCs/>
                <w:iCs/>
                <w:sz w:val="20"/>
              </w:rPr>
            </w:pPr>
            <w:r w:rsidRPr="00453DD6">
              <w:rPr>
                <w:rFonts w:cs="Arial"/>
                <w:bCs/>
                <w:iCs/>
                <w:sz w:val="20"/>
              </w:rPr>
              <w:t>sollte kein qualifiziertes, eingewiesenes Reinigungspersonal verfügbar sein und/oder die betroffenen Bereiche nicht intensiv über offene Fenster gelüftet werden können</w:t>
            </w:r>
            <w:r w:rsidR="00453DD6" w:rsidRPr="00453DD6">
              <w:rPr>
                <w:rFonts w:cs="Arial"/>
                <w:bCs/>
                <w:iCs/>
                <w:sz w:val="20"/>
              </w:rPr>
              <w:t xml:space="preserve"> </w:t>
            </w:r>
            <w:r w:rsidR="00453DD6">
              <w:rPr>
                <w:rFonts w:cs="Arial"/>
                <w:bCs/>
                <w:iCs/>
                <w:sz w:val="20"/>
              </w:rPr>
              <w:t xml:space="preserve">ist ein </w:t>
            </w:r>
            <w:r w:rsidR="00453DD6" w:rsidRPr="00453DD6">
              <w:rPr>
                <w:rFonts w:cs="Arial"/>
                <w:bCs/>
                <w:iCs/>
                <w:sz w:val="20"/>
              </w:rPr>
              <w:t xml:space="preserve">Spezialgebäudereiniger </w:t>
            </w:r>
            <w:r w:rsidR="00453DD6">
              <w:rPr>
                <w:rFonts w:cs="Arial"/>
                <w:bCs/>
                <w:iCs/>
                <w:sz w:val="20"/>
              </w:rPr>
              <w:t xml:space="preserve">zu </w:t>
            </w:r>
            <w:r w:rsidR="00453DD6" w:rsidRPr="00453DD6">
              <w:rPr>
                <w:rFonts w:cs="Arial"/>
                <w:bCs/>
                <w:iCs/>
                <w:sz w:val="20"/>
              </w:rPr>
              <w:t>beauftragen</w:t>
            </w:r>
          </w:p>
          <w:p w14:paraId="089B2D6B" w14:textId="77777777" w:rsidR="00C63E5F" w:rsidRPr="001927C9" w:rsidRDefault="00C63E5F" w:rsidP="008A7A49">
            <w:pPr>
              <w:numPr>
                <w:ilvl w:val="0"/>
                <w:numId w:val="3"/>
              </w:numPr>
              <w:spacing w:before="60" w:after="60"/>
              <w:rPr>
                <w:rFonts w:cs="Arial"/>
                <w:bCs/>
                <w:iCs/>
                <w:sz w:val="20"/>
              </w:rPr>
            </w:pPr>
            <w:r w:rsidRPr="001927C9">
              <w:rPr>
                <w:rFonts w:cs="Arial"/>
                <w:bCs/>
                <w:iCs/>
                <w:sz w:val="20"/>
              </w:rPr>
              <w:t>sollte qualifiziertes, eingewiesenes Reinigungspersonal verfügbar sein, Dekontamination der betroffenen Bereiche unter Schutz des Reinigungspersonals durchführen:</w:t>
            </w:r>
          </w:p>
          <w:p w14:paraId="442A06A9" w14:textId="77777777" w:rsidR="00B56F70" w:rsidRPr="0060071C" w:rsidRDefault="00B56F70" w:rsidP="00B56F70">
            <w:pPr>
              <w:numPr>
                <w:ilvl w:val="1"/>
                <w:numId w:val="3"/>
              </w:numPr>
              <w:spacing w:before="60" w:after="60"/>
              <w:rPr>
                <w:rFonts w:cs="Arial"/>
                <w:bCs/>
                <w:iCs/>
                <w:sz w:val="20"/>
                <w:highlight w:val="yellow"/>
              </w:rPr>
            </w:pPr>
            <w:r w:rsidRPr="0060071C">
              <w:rPr>
                <w:rFonts w:cs="Arial"/>
                <w:bCs/>
                <w:iCs/>
                <w:sz w:val="20"/>
                <w:highlight w:val="yellow"/>
              </w:rPr>
              <w:t>Option 1</w:t>
            </w:r>
          </w:p>
          <w:p w14:paraId="1B4E625B" w14:textId="77777777" w:rsidR="00B56F70" w:rsidRPr="001927C9" w:rsidRDefault="00B56F70" w:rsidP="00B56F70">
            <w:pPr>
              <w:numPr>
                <w:ilvl w:val="2"/>
                <w:numId w:val="3"/>
              </w:numPr>
              <w:ind w:left="1077" w:hanging="357"/>
              <w:rPr>
                <w:sz w:val="20"/>
                <w:highlight w:val="yellow"/>
              </w:rPr>
            </w:pPr>
            <w:r w:rsidRPr="001927C9">
              <w:rPr>
                <w:sz w:val="20"/>
                <w:highlight w:val="yellow"/>
              </w:rPr>
              <w:t>Räumlichkeiten, die in den letzten 60 min. von Erkrankten bzw. Verdachtsfällen genutzt wurden bzw. nicht über diesen Zeitraum vollständig/quer gelüftet werden konnten</w:t>
            </w:r>
          </w:p>
          <w:p w14:paraId="291FF22F" w14:textId="77777777" w:rsidR="00B56F70" w:rsidRPr="00B56F70" w:rsidRDefault="00B56F70" w:rsidP="00B56F70">
            <w:pPr>
              <w:pStyle w:val="Listenabsatz"/>
              <w:numPr>
                <w:ilvl w:val="2"/>
                <w:numId w:val="3"/>
              </w:numPr>
              <w:rPr>
                <w:rFonts w:cs="Arial"/>
                <w:sz w:val="20"/>
                <w:szCs w:val="20"/>
              </w:rPr>
            </w:pPr>
            <w:r w:rsidRPr="001927C9">
              <w:rPr>
                <w:sz w:val="20"/>
                <w:highlight w:val="yellow"/>
              </w:rPr>
              <w:t>Reinigungspersonal:</w:t>
            </w:r>
            <w:r w:rsidRPr="00B56F70">
              <w:rPr>
                <w:sz w:val="20"/>
              </w:rPr>
              <w:t xml:space="preserve"> </w:t>
            </w:r>
            <w:r w:rsidRPr="008A7A49">
              <w:rPr>
                <w:rFonts w:cs="Arial"/>
                <w:sz w:val="20"/>
                <w:szCs w:val="20"/>
                <w:highlight w:val="yellow"/>
              </w:rPr>
              <w:t>mind. dicht anliegender, mehrlagiger Mund-Nasenschutz, besser FFP2-Maske, langärmeliger Einmalschutzkittel, Einmalhandschuhe, Schutzbrille</w:t>
            </w:r>
          </w:p>
          <w:p w14:paraId="499AC699" w14:textId="77777777" w:rsidR="00B56F70" w:rsidRPr="0060071C" w:rsidRDefault="00B56F70" w:rsidP="00B56F70">
            <w:pPr>
              <w:numPr>
                <w:ilvl w:val="1"/>
                <w:numId w:val="3"/>
              </w:numPr>
              <w:spacing w:before="60" w:after="60"/>
              <w:rPr>
                <w:rFonts w:cs="Arial"/>
                <w:bCs/>
                <w:iCs/>
                <w:sz w:val="20"/>
                <w:highlight w:val="yellow"/>
              </w:rPr>
            </w:pPr>
            <w:r w:rsidRPr="0060071C">
              <w:rPr>
                <w:rFonts w:cs="Arial"/>
                <w:bCs/>
                <w:iCs/>
                <w:sz w:val="20"/>
                <w:highlight w:val="yellow"/>
              </w:rPr>
              <w:t>Option 2:</w:t>
            </w:r>
          </w:p>
          <w:p w14:paraId="51C1A709" w14:textId="77777777" w:rsidR="00B56F70" w:rsidRPr="0010600B" w:rsidRDefault="00B56F70" w:rsidP="00B56F70">
            <w:pPr>
              <w:numPr>
                <w:ilvl w:val="2"/>
                <w:numId w:val="3"/>
              </w:numPr>
              <w:ind w:left="1077" w:hanging="357"/>
              <w:rPr>
                <w:sz w:val="20"/>
              </w:rPr>
            </w:pPr>
            <w:r w:rsidRPr="0010600B">
              <w:rPr>
                <w:sz w:val="20"/>
              </w:rPr>
              <w:t>zunächst leere Räume intensiv lüften (≥ 60 Min)</w:t>
            </w:r>
          </w:p>
          <w:p w14:paraId="0D31DABD" w14:textId="77777777" w:rsidR="00B56F70" w:rsidRPr="00F72116" w:rsidRDefault="00B56F70" w:rsidP="00B56F70">
            <w:pPr>
              <w:numPr>
                <w:ilvl w:val="2"/>
                <w:numId w:val="3"/>
              </w:numPr>
              <w:ind w:left="1077" w:hanging="357"/>
              <w:rPr>
                <w:sz w:val="20"/>
              </w:rPr>
            </w:pPr>
            <w:r w:rsidRPr="001927C9">
              <w:rPr>
                <w:sz w:val="20"/>
                <w:highlight w:val="yellow"/>
              </w:rPr>
              <w:t xml:space="preserve">dicht anliegenden, mehrlagigen </w:t>
            </w:r>
            <w:r w:rsidRPr="0010600B">
              <w:rPr>
                <w:sz w:val="20"/>
              </w:rPr>
              <w:t>Mund-Nasen-Schutz</w:t>
            </w:r>
            <w:r w:rsidRPr="00F72116">
              <w:rPr>
                <w:sz w:val="20"/>
              </w:rPr>
              <w:t>, Schutzkittel bzw. Schutzanzug und Handschuhe anlegen</w:t>
            </w:r>
          </w:p>
          <w:p w14:paraId="4CA14FAA" w14:textId="77777777" w:rsidR="00B56F70" w:rsidRPr="0060071C" w:rsidRDefault="00B56F70" w:rsidP="00B56F70">
            <w:pPr>
              <w:numPr>
                <w:ilvl w:val="1"/>
                <w:numId w:val="3"/>
              </w:numPr>
              <w:spacing w:before="60" w:after="60"/>
              <w:rPr>
                <w:rFonts w:cs="Arial"/>
                <w:bCs/>
                <w:iCs/>
                <w:sz w:val="20"/>
                <w:highlight w:val="yellow"/>
              </w:rPr>
            </w:pPr>
            <w:r w:rsidRPr="0060071C">
              <w:rPr>
                <w:rFonts w:cs="Arial"/>
                <w:bCs/>
                <w:iCs/>
                <w:sz w:val="20"/>
                <w:highlight w:val="yellow"/>
              </w:rPr>
              <w:t>Option 3:</w:t>
            </w:r>
          </w:p>
          <w:p w14:paraId="6379FFC7" w14:textId="77777777" w:rsidR="00B56F70" w:rsidRPr="00715FA5" w:rsidRDefault="00B56F70" w:rsidP="00B56F70">
            <w:pPr>
              <w:numPr>
                <w:ilvl w:val="2"/>
                <w:numId w:val="3"/>
              </w:numPr>
              <w:ind w:left="1077" w:hanging="357"/>
              <w:rPr>
                <w:sz w:val="20"/>
                <w:highlight w:val="yellow"/>
              </w:rPr>
            </w:pPr>
            <w:r w:rsidRPr="00F72116">
              <w:rPr>
                <w:sz w:val="20"/>
              </w:rPr>
              <w:t xml:space="preserve">zunächst Räume lange und intensiv lüften </w:t>
            </w:r>
            <w:r w:rsidRPr="00715FA5">
              <w:rPr>
                <w:sz w:val="20"/>
                <w:highlight w:val="yellow"/>
              </w:rPr>
              <w:t xml:space="preserve">(≥ </w:t>
            </w:r>
            <w:r w:rsidR="00C27B34">
              <w:rPr>
                <w:sz w:val="20"/>
                <w:highlight w:val="yellow"/>
              </w:rPr>
              <w:t>12-</w:t>
            </w:r>
            <w:r w:rsidRPr="00715FA5">
              <w:rPr>
                <w:sz w:val="20"/>
                <w:highlight w:val="yellow"/>
              </w:rPr>
              <w:t>24 Std.)</w:t>
            </w:r>
          </w:p>
          <w:p w14:paraId="5A565905" w14:textId="77777777" w:rsidR="00B56F70" w:rsidRPr="00F72116" w:rsidRDefault="00B56F70" w:rsidP="00B56F70">
            <w:pPr>
              <w:numPr>
                <w:ilvl w:val="2"/>
                <w:numId w:val="3"/>
              </w:numPr>
              <w:ind w:left="1077" w:hanging="357"/>
              <w:rPr>
                <w:sz w:val="20"/>
              </w:rPr>
            </w:pPr>
            <w:r w:rsidRPr="00F72116">
              <w:rPr>
                <w:sz w:val="20"/>
              </w:rPr>
              <w:t>Schutzkittel bzw. Schutzanzug und Handschuhe anlegen</w:t>
            </w:r>
          </w:p>
          <w:p w14:paraId="3DA20BF4" w14:textId="77777777" w:rsidR="00C63E5F" w:rsidRPr="00F1563B" w:rsidRDefault="00C63E5F" w:rsidP="00C63E5F">
            <w:pPr>
              <w:numPr>
                <w:ilvl w:val="0"/>
                <w:numId w:val="3"/>
              </w:numPr>
              <w:spacing w:before="60" w:after="60"/>
              <w:rPr>
                <w:rFonts w:cs="Arial"/>
                <w:bCs/>
                <w:iCs/>
                <w:sz w:val="20"/>
              </w:rPr>
            </w:pPr>
            <w:r w:rsidRPr="00F1563B">
              <w:rPr>
                <w:rFonts w:cs="Arial"/>
                <w:bCs/>
                <w:iCs/>
                <w:sz w:val="20"/>
              </w:rPr>
              <w:t xml:space="preserve">dann Persönliche Schutzausrüstung </w:t>
            </w:r>
            <w:r w:rsidR="00CC76AA">
              <w:rPr>
                <w:rFonts w:cs="Arial"/>
                <w:bCs/>
                <w:iCs/>
                <w:sz w:val="20"/>
              </w:rPr>
              <w:t xml:space="preserve">(PSA) </w:t>
            </w:r>
            <w:r w:rsidRPr="00F1563B">
              <w:rPr>
                <w:rFonts w:cs="Arial"/>
                <w:bCs/>
                <w:iCs/>
                <w:sz w:val="20"/>
              </w:rPr>
              <w:t>in eingewiesener Reihenfolge ablegen und sicher entsorgen</w:t>
            </w:r>
          </w:p>
          <w:p w14:paraId="0CB16224" w14:textId="77777777" w:rsidR="00C63E5F" w:rsidRPr="00F1563B" w:rsidRDefault="00C63E5F" w:rsidP="00C63E5F">
            <w:pPr>
              <w:numPr>
                <w:ilvl w:val="0"/>
                <w:numId w:val="3"/>
              </w:numPr>
              <w:spacing w:before="60" w:after="60"/>
              <w:rPr>
                <w:rFonts w:cs="Arial"/>
                <w:bCs/>
                <w:iCs/>
                <w:sz w:val="20"/>
              </w:rPr>
            </w:pPr>
            <w:r w:rsidRPr="00F1563B">
              <w:rPr>
                <w:rFonts w:cs="Arial"/>
                <w:bCs/>
                <w:iCs/>
                <w:sz w:val="20"/>
              </w:rPr>
              <w:t>danach hygienische Händedesinfektion</w:t>
            </w:r>
          </w:p>
        </w:tc>
      </w:tr>
      <w:tr w:rsidR="006127B2" w:rsidRPr="00F1563B" w14:paraId="04C49726" w14:textId="77777777" w:rsidTr="00244D3F">
        <w:trPr>
          <w:cantSplit/>
        </w:trPr>
        <w:tc>
          <w:tcPr>
            <w:tcW w:w="1844" w:type="dxa"/>
            <w:tcBorders>
              <w:top w:val="single" w:sz="4" w:space="0" w:color="auto"/>
              <w:left w:val="single" w:sz="4" w:space="0" w:color="auto"/>
              <w:bottom w:val="single" w:sz="4" w:space="0" w:color="auto"/>
              <w:right w:val="single" w:sz="4" w:space="0" w:color="auto"/>
            </w:tcBorders>
          </w:tcPr>
          <w:p w14:paraId="2AD0A42A" w14:textId="77777777" w:rsidR="00CC76AA" w:rsidRDefault="00CC76AA" w:rsidP="006A502C">
            <w:pPr>
              <w:spacing w:before="60" w:after="60"/>
              <w:jc w:val="center"/>
              <w:rPr>
                <w:rFonts w:cs="Arial"/>
                <w:b/>
                <w:noProof/>
                <w:sz w:val="20"/>
                <w:lang w:eastAsia="zh-CN"/>
              </w:rPr>
            </w:pPr>
            <w:r w:rsidRPr="00F1563B">
              <w:object w:dxaOrig="2595" w:dyaOrig="1890" w14:anchorId="5630487D">
                <v:shape id="_x0000_i1053" type="#_x0000_t75" style="width:60pt;height:42pt" o:ole="">
                  <v:imagedata r:id="rId69" o:title=""/>
                </v:shape>
                <o:OLEObject Type="Embed" ProgID="PBrush" ShapeID="_x0000_i1053" DrawAspect="Content" ObjectID="_1648537475" r:id="rId73"/>
              </w:object>
            </w:r>
          </w:p>
          <w:p w14:paraId="2136AF22" w14:textId="77777777" w:rsidR="006127B2" w:rsidRPr="00F1563B" w:rsidRDefault="00CC76AA" w:rsidP="006A502C">
            <w:pPr>
              <w:spacing w:before="60" w:after="60"/>
              <w:jc w:val="center"/>
            </w:pPr>
            <w:r>
              <w:rPr>
                <w:rFonts w:cs="Arial"/>
                <w:b/>
                <w:noProof/>
                <w:sz w:val="20"/>
                <w:lang w:eastAsia="zh-CN"/>
              </w:rPr>
              <w:t xml:space="preserve">Reinigungs- und </w:t>
            </w:r>
            <w:r w:rsidR="006127B2" w:rsidRPr="00453DD6">
              <w:rPr>
                <w:rFonts w:cs="Arial"/>
                <w:b/>
                <w:noProof/>
                <w:sz w:val="20"/>
                <w:lang w:eastAsia="zh-CN"/>
              </w:rPr>
              <w:t>Desinfektions</w:t>
            </w:r>
            <w:r w:rsidR="00453DD6">
              <w:rPr>
                <w:rFonts w:cs="Arial"/>
                <w:b/>
                <w:noProof/>
                <w:sz w:val="20"/>
                <w:lang w:eastAsia="zh-CN"/>
              </w:rPr>
              <w:t>-</w:t>
            </w:r>
            <w:r w:rsidR="006127B2" w:rsidRPr="00453DD6">
              <w:rPr>
                <w:rFonts w:cs="Arial"/>
                <w:b/>
                <w:noProof/>
                <w:sz w:val="20"/>
                <w:lang w:eastAsia="zh-CN"/>
              </w:rPr>
              <w:t>maßnahmen</w:t>
            </w:r>
          </w:p>
        </w:tc>
        <w:tc>
          <w:tcPr>
            <w:tcW w:w="8647" w:type="dxa"/>
            <w:tcBorders>
              <w:top w:val="single" w:sz="4" w:space="0" w:color="auto"/>
              <w:left w:val="single" w:sz="4" w:space="0" w:color="auto"/>
              <w:bottom w:val="single" w:sz="4" w:space="0" w:color="auto"/>
              <w:right w:val="single" w:sz="4" w:space="0" w:color="auto"/>
            </w:tcBorders>
          </w:tcPr>
          <w:p w14:paraId="49E976F4" w14:textId="77777777" w:rsidR="006127B2" w:rsidRPr="00F1563B" w:rsidRDefault="00CC76AA" w:rsidP="006127B2">
            <w:pPr>
              <w:numPr>
                <w:ilvl w:val="0"/>
                <w:numId w:val="3"/>
              </w:numPr>
              <w:spacing w:before="60" w:after="60"/>
              <w:rPr>
                <w:rFonts w:cs="Arial"/>
                <w:bCs/>
                <w:iCs/>
                <w:sz w:val="20"/>
              </w:rPr>
            </w:pPr>
            <w:r>
              <w:rPr>
                <w:rFonts w:cs="Arial"/>
                <w:bCs/>
                <w:iCs/>
                <w:sz w:val="20"/>
              </w:rPr>
              <w:t>Umfang der Dekontamination:</w:t>
            </w:r>
          </w:p>
          <w:p w14:paraId="1C85530C" w14:textId="77777777" w:rsidR="006127B2" w:rsidRPr="00F1563B" w:rsidRDefault="006127B2" w:rsidP="006127B2">
            <w:pPr>
              <w:numPr>
                <w:ilvl w:val="1"/>
                <w:numId w:val="3"/>
              </w:numPr>
              <w:spacing w:before="60" w:after="60"/>
              <w:rPr>
                <w:rFonts w:cs="Arial"/>
                <w:bCs/>
                <w:iCs/>
                <w:sz w:val="20"/>
              </w:rPr>
            </w:pPr>
            <w:r w:rsidRPr="00F1563B">
              <w:rPr>
                <w:rFonts w:cs="Arial"/>
                <w:bCs/>
                <w:iCs/>
                <w:sz w:val="20"/>
              </w:rPr>
              <w:t>Desinfektion aller Handkontaktpunkte (Türklinken, Schalter, Bedienelemente usw.), Möbel- und Geräteoberflächen und der Sanitärbereiche mit einem handelsüblichen Flächendesinfektionsmittel (mind. „begrenzt viruzides“ Wirkspektrum)</w:t>
            </w:r>
          </w:p>
          <w:p w14:paraId="41CFB61F" w14:textId="77777777" w:rsidR="006127B2" w:rsidRPr="00F1563B" w:rsidRDefault="006127B2" w:rsidP="006127B2">
            <w:pPr>
              <w:numPr>
                <w:ilvl w:val="1"/>
                <w:numId w:val="3"/>
              </w:numPr>
              <w:spacing w:before="60" w:after="60"/>
              <w:rPr>
                <w:rFonts w:cs="Arial"/>
                <w:bCs/>
                <w:iCs/>
                <w:sz w:val="20"/>
              </w:rPr>
            </w:pPr>
            <w:r w:rsidRPr="00F1563B">
              <w:rPr>
                <w:rFonts w:cs="Arial"/>
                <w:bCs/>
                <w:iCs/>
                <w:sz w:val="20"/>
              </w:rPr>
              <w:t>normale Unterhaltsreinigung oder Flächendesinfektion der Bodenflächen</w:t>
            </w:r>
          </w:p>
          <w:p w14:paraId="588A9708" w14:textId="77777777" w:rsidR="006127B2" w:rsidRPr="00F1563B" w:rsidRDefault="006127B2" w:rsidP="006127B2">
            <w:pPr>
              <w:numPr>
                <w:ilvl w:val="1"/>
                <w:numId w:val="3"/>
              </w:numPr>
              <w:spacing w:before="60" w:after="60"/>
              <w:rPr>
                <w:rFonts w:cs="Arial"/>
                <w:bCs/>
                <w:iCs/>
                <w:sz w:val="20"/>
              </w:rPr>
            </w:pPr>
            <w:r w:rsidRPr="00F1563B">
              <w:rPr>
                <w:rFonts w:cs="Arial"/>
                <w:bCs/>
                <w:iCs/>
                <w:sz w:val="20"/>
              </w:rPr>
              <w:t>Desinfektion von textilen Bodenbelägen ist üblicherweise nicht erforderlich</w:t>
            </w:r>
          </w:p>
          <w:p w14:paraId="57D0EA97" w14:textId="77777777" w:rsidR="006127B2" w:rsidRPr="00453DD6" w:rsidRDefault="006127B2" w:rsidP="00453DD6">
            <w:pPr>
              <w:numPr>
                <w:ilvl w:val="1"/>
                <w:numId w:val="3"/>
              </w:numPr>
              <w:spacing w:before="60" w:after="60"/>
              <w:rPr>
                <w:rFonts w:cs="Arial"/>
                <w:bCs/>
                <w:iCs/>
                <w:sz w:val="20"/>
              </w:rPr>
            </w:pPr>
            <w:r w:rsidRPr="00F1563B">
              <w:rPr>
                <w:rFonts w:cs="Arial"/>
                <w:bCs/>
                <w:iCs/>
                <w:sz w:val="20"/>
              </w:rPr>
              <w:t>Reinigungsutensilien nicht für weitere Bereiche verwenden</w:t>
            </w:r>
          </w:p>
        </w:tc>
      </w:tr>
    </w:tbl>
    <w:p w14:paraId="04E73CB0" w14:textId="4FCC1D06" w:rsidR="00362B28" w:rsidRDefault="00362B28" w:rsidP="00362B28">
      <w:pPr>
        <w:tabs>
          <w:tab w:val="left" w:pos="709"/>
          <w:tab w:val="left" w:pos="1418"/>
          <w:tab w:val="left" w:pos="2127"/>
          <w:tab w:val="left" w:pos="2835"/>
        </w:tabs>
        <w:jc w:val="both"/>
        <w:rPr>
          <w:sz w:val="20"/>
        </w:rPr>
      </w:pPr>
    </w:p>
    <w:p w14:paraId="64825169" w14:textId="31384186" w:rsidR="00E7316C" w:rsidRPr="00F1563B" w:rsidRDefault="00E7316C" w:rsidP="00362B28">
      <w:pPr>
        <w:tabs>
          <w:tab w:val="left" w:pos="709"/>
          <w:tab w:val="left" w:pos="1418"/>
          <w:tab w:val="left" w:pos="2127"/>
          <w:tab w:val="left" w:pos="2835"/>
        </w:tabs>
        <w:jc w:val="both"/>
        <w:rPr>
          <w:sz w:val="20"/>
        </w:rPr>
      </w:pPr>
      <w:r>
        <w:rPr>
          <w:sz w:val="20"/>
        </w:rPr>
        <w:t>Stand: 15. April 2020</w:t>
      </w:r>
    </w:p>
    <w:sectPr w:rsidR="00E7316C" w:rsidRPr="00F1563B" w:rsidSect="0026446C">
      <w:type w:val="continuous"/>
      <w:pgSz w:w="11906" w:h="16838"/>
      <w:pgMar w:top="1247" w:right="1418" w:bottom="1021"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B4D7" w14:textId="77777777" w:rsidR="006E38A8" w:rsidRDefault="006E38A8">
      <w:r>
        <w:separator/>
      </w:r>
    </w:p>
  </w:endnote>
  <w:endnote w:type="continuationSeparator" w:id="0">
    <w:p w14:paraId="6F2B5001" w14:textId="77777777" w:rsidR="006E38A8" w:rsidRDefault="006E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 Offc Pro Light">
    <w:altName w:val="Unit Offc Pro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9C352" w14:textId="77777777" w:rsidR="006E38A8" w:rsidRDefault="006E38A8">
      <w:r>
        <w:separator/>
      </w:r>
    </w:p>
  </w:footnote>
  <w:footnote w:type="continuationSeparator" w:id="0">
    <w:p w14:paraId="3109E545" w14:textId="77777777" w:rsidR="006E38A8" w:rsidRDefault="006E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5057D"/>
    <w:multiLevelType w:val="hybridMultilevel"/>
    <w:tmpl w:val="88C4535E"/>
    <w:lvl w:ilvl="0" w:tplc="00D2BCE8">
      <w:numFmt w:val="bullet"/>
      <w:lvlText w:val="-"/>
      <w:lvlJc w:val="left"/>
      <w:pPr>
        <w:ind w:left="720" w:hanging="360"/>
      </w:pPr>
      <w:rPr>
        <w:rFonts w:ascii="Times New Roman" w:eastAsia="Times New Roman" w:hAnsi="Times New Roman" w:cs="Times New Roman" w:hint="default"/>
        <w:b/>
      </w:rPr>
    </w:lvl>
    <w:lvl w:ilvl="1" w:tplc="00D2BCE8">
      <w:numFmt w:val="bullet"/>
      <w:lvlText w:val="-"/>
      <w:lvlJc w:val="left"/>
      <w:pPr>
        <w:ind w:left="1440" w:hanging="360"/>
      </w:pPr>
      <w:rPr>
        <w:rFonts w:ascii="Times New Roman" w:eastAsia="Times New Roman" w:hAnsi="Times New Roman" w:cs="Times New Roman"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F3D23"/>
    <w:multiLevelType w:val="hybridMultilevel"/>
    <w:tmpl w:val="634E3FB0"/>
    <w:lvl w:ilvl="0" w:tplc="29A2977A">
      <w:start w:val="1"/>
      <w:numFmt w:val="bullet"/>
      <w:lvlText w:val=""/>
      <w:lvlJc w:val="left"/>
      <w:pPr>
        <w:tabs>
          <w:tab w:val="num" w:pos="624"/>
        </w:tabs>
        <w:ind w:left="624" w:hanging="284"/>
      </w:pPr>
      <w:rPr>
        <w:rFonts w:ascii="Symbol" w:hAnsi="Symbol" w:hint="default"/>
      </w:rPr>
    </w:lvl>
    <w:lvl w:ilvl="1" w:tplc="04070003">
      <w:start w:val="1"/>
      <w:numFmt w:val="decimal"/>
      <w:lvlText w:val="%2."/>
      <w:lvlJc w:val="left"/>
      <w:pPr>
        <w:tabs>
          <w:tab w:val="num" w:pos="1780"/>
        </w:tabs>
        <w:ind w:left="1780" w:hanging="360"/>
      </w:pPr>
    </w:lvl>
    <w:lvl w:ilvl="2" w:tplc="04070005">
      <w:start w:val="1"/>
      <w:numFmt w:val="decimal"/>
      <w:lvlText w:val="%3."/>
      <w:lvlJc w:val="left"/>
      <w:pPr>
        <w:tabs>
          <w:tab w:val="num" w:pos="2500"/>
        </w:tabs>
        <w:ind w:left="2500" w:hanging="360"/>
      </w:pPr>
    </w:lvl>
    <w:lvl w:ilvl="3" w:tplc="04070001">
      <w:start w:val="1"/>
      <w:numFmt w:val="decimal"/>
      <w:lvlText w:val="%4."/>
      <w:lvlJc w:val="left"/>
      <w:pPr>
        <w:tabs>
          <w:tab w:val="num" w:pos="3220"/>
        </w:tabs>
        <w:ind w:left="3220" w:hanging="360"/>
      </w:pPr>
    </w:lvl>
    <w:lvl w:ilvl="4" w:tplc="04070003">
      <w:start w:val="1"/>
      <w:numFmt w:val="decimal"/>
      <w:lvlText w:val="%5."/>
      <w:lvlJc w:val="left"/>
      <w:pPr>
        <w:tabs>
          <w:tab w:val="num" w:pos="3940"/>
        </w:tabs>
        <w:ind w:left="3940" w:hanging="360"/>
      </w:pPr>
    </w:lvl>
    <w:lvl w:ilvl="5" w:tplc="04070005">
      <w:start w:val="1"/>
      <w:numFmt w:val="decimal"/>
      <w:lvlText w:val="%6."/>
      <w:lvlJc w:val="left"/>
      <w:pPr>
        <w:tabs>
          <w:tab w:val="num" w:pos="4660"/>
        </w:tabs>
        <w:ind w:left="4660" w:hanging="360"/>
      </w:pPr>
    </w:lvl>
    <w:lvl w:ilvl="6" w:tplc="04070001">
      <w:start w:val="1"/>
      <w:numFmt w:val="decimal"/>
      <w:lvlText w:val="%7."/>
      <w:lvlJc w:val="left"/>
      <w:pPr>
        <w:tabs>
          <w:tab w:val="num" w:pos="5380"/>
        </w:tabs>
        <w:ind w:left="5380" w:hanging="360"/>
      </w:pPr>
    </w:lvl>
    <w:lvl w:ilvl="7" w:tplc="04070003">
      <w:start w:val="1"/>
      <w:numFmt w:val="decimal"/>
      <w:lvlText w:val="%8."/>
      <w:lvlJc w:val="left"/>
      <w:pPr>
        <w:tabs>
          <w:tab w:val="num" w:pos="6100"/>
        </w:tabs>
        <w:ind w:left="6100" w:hanging="360"/>
      </w:pPr>
    </w:lvl>
    <w:lvl w:ilvl="8" w:tplc="04070005">
      <w:start w:val="1"/>
      <w:numFmt w:val="decimal"/>
      <w:lvlText w:val="%9."/>
      <w:lvlJc w:val="left"/>
      <w:pPr>
        <w:tabs>
          <w:tab w:val="num" w:pos="6820"/>
        </w:tabs>
        <w:ind w:left="6820" w:hanging="360"/>
      </w:pPr>
    </w:lvl>
  </w:abstractNum>
  <w:abstractNum w:abstractNumId="3" w15:restartNumberingAfterBreak="0">
    <w:nsid w:val="180C48BB"/>
    <w:multiLevelType w:val="hybridMultilevel"/>
    <w:tmpl w:val="A2CC16FE"/>
    <w:lvl w:ilvl="0" w:tplc="612ADD40">
      <w:numFmt w:val="bullet"/>
      <w:lvlText w:val=""/>
      <w:lvlJc w:val="left"/>
      <w:pPr>
        <w:tabs>
          <w:tab w:val="num" w:pos="284"/>
        </w:tabs>
        <w:ind w:left="284" w:hanging="284"/>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CAF2A60"/>
    <w:multiLevelType w:val="hybridMultilevel"/>
    <w:tmpl w:val="DE364470"/>
    <w:lvl w:ilvl="0" w:tplc="C8782846">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F386F"/>
    <w:multiLevelType w:val="hybridMultilevel"/>
    <w:tmpl w:val="776E2410"/>
    <w:lvl w:ilvl="0" w:tplc="52945610">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F0547"/>
    <w:multiLevelType w:val="hybridMultilevel"/>
    <w:tmpl w:val="6BA0699E"/>
    <w:lvl w:ilvl="0" w:tplc="0BC26CC2">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F0B00"/>
    <w:multiLevelType w:val="multilevel"/>
    <w:tmpl w:val="D4C298C8"/>
    <w:lvl w:ilvl="0">
      <w:start w:val="1"/>
      <w:numFmt w:val="bullet"/>
      <w:lvlText w:val=""/>
      <w:lvlJc w:val="left"/>
      <w:pPr>
        <w:tabs>
          <w:tab w:val="num" w:pos="340"/>
        </w:tabs>
        <w:ind w:left="340" w:hanging="340"/>
      </w:pPr>
      <w:rPr>
        <w:rFonts w:ascii="Wingdings" w:hAnsi="Wingdings" w:cs="Times New Roman" w:hint="default"/>
      </w:rPr>
    </w:lvl>
    <w:lvl w:ilvl="1">
      <w:start w:val="1"/>
      <w:numFmt w:val="bullet"/>
      <w:lvlText w:val=""/>
      <w:lvlJc w:val="left"/>
      <w:pPr>
        <w:tabs>
          <w:tab w:val="num" w:pos="340"/>
        </w:tabs>
        <w:ind w:left="680" w:hanging="340"/>
      </w:pPr>
      <w:rPr>
        <w:rFonts w:ascii="Symbol" w:hAnsi="Symbo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5D0117C"/>
    <w:multiLevelType w:val="hybridMultilevel"/>
    <w:tmpl w:val="DEC824DC"/>
    <w:lvl w:ilvl="0" w:tplc="A65A6E36">
      <w:numFmt w:val="bullet"/>
      <w:lvlText w:val=""/>
      <w:legacy w:legacy="1" w:legacySpace="120" w:legacyIndent="340"/>
      <w:lvlJc w:val="left"/>
      <w:pPr>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8B765EB"/>
    <w:multiLevelType w:val="hybridMultilevel"/>
    <w:tmpl w:val="33DCD0EC"/>
    <w:lvl w:ilvl="0" w:tplc="848A17AC">
      <w:start w:val="1"/>
      <w:numFmt w:val="bullet"/>
      <w:pStyle w:val="TabellentextVerfahren"/>
      <w:lvlText w:val="-"/>
      <w:lvlJc w:val="left"/>
      <w:pPr>
        <w:tabs>
          <w:tab w:val="num" w:pos="170"/>
        </w:tabs>
        <w:ind w:left="170" w:hanging="170"/>
      </w:pPr>
      <w:rPr>
        <w:rFonts w:hint="default"/>
        <w:sz w:val="16"/>
      </w:rPr>
    </w:lvl>
    <w:lvl w:ilvl="1" w:tplc="81700902" w:tentative="1">
      <w:start w:val="1"/>
      <w:numFmt w:val="bullet"/>
      <w:lvlText w:val="o"/>
      <w:lvlJc w:val="left"/>
      <w:pPr>
        <w:tabs>
          <w:tab w:val="num" w:pos="1440"/>
        </w:tabs>
        <w:ind w:left="1440" w:hanging="360"/>
      </w:pPr>
      <w:rPr>
        <w:rFonts w:ascii="Courier New" w:hAnsi="Courier New" w:hint="default"/>
      </w:rPr>
    </w:lvl>
    <w:lvl w:ilvl="2" w:tplc="CCB6F3AA" w:tentative="1">
      <w:start w:val="1"/>
      <w:numFmt w:val="bullet"/>
      <w:lvlText w:val=""/>
      <w:lvlJc w:val="left"/>
      <w:pPr>
        <w:tabs>
          <w:tab w:val="num" w:pos="2160"/>
        </w:tabs>
        <w:ind w:left="2160" w:hanging="360"/>
      </w:pPr>
      <w:rPr>
        <w:rFonts w:ascii="Wingdings" w:hAnsi="Wingdings" w:hint="default"/>
      </w:rPr>
    </w:lvl>
    <w:lvl w:ilvl="3" w:tplc="51A8337C" w:tentative="1">
      <w:start w:val="1"/>
      <w:numFmt w:val="bullet"/>
      <w:lvlText w:val=""/>
      <w:lvlJc w:val="left"/>
      <w:pPr>
        <w:tabs>
          <w:tab w:val="num" w:pos="2880"/>
        </w:tabs>
        <w:ind w:left="2880" w:hanging="360"/>
      </w:pPr>
      <w:rPr>
        <w:rFonts w:ascii="Symbol" w:hAnsi="Symbol" w:hint="default"/>
      </w:rPr>
    </w:lvl>
    <w:lvl w:ilvl="4" w:tplc="9DC658AA" w:tentative="1">
      <w:start w:val="1"/>
      <w:numFmt w:val="bullet"/>
      <w:lvlText w:val="o"/>
      <w:lvlJc w:val="left"/>
      <w:pPr>
        <w:tabs>
          <w:tab w:val="num" w:pos="3600"/>
        </w:tabs>
        <w:ind w:left="3600" w:hanging="360"/>
      </w:pPr>
      <w:rPr>
        <w:rFonts w:ascii="Courier New" w:hAnsi="Courier New" w:hint="default"/>
      </w:rPr>
    </w:lvl>
    <w:lvl w:ilvl="5" w:tplc="FF12FF60" w:tentative="1">
      <w:start w:val="1"/>
      <w:numFmt w:val="bullet"/>
      <w:lvlText w:val=""/>
      <w:lvlJc w:val="left"/>
      <w:pPr>
        <w:tabs>
          <w:tab w:val="num" w:pos="4320"/>
        </w:tabs>
        <w:ind w:left="4320" w:hanging="360"/>
      </w:pPr>
      <w:rPr>
        <w:rFonts w:ascii="Wingdings" w:hAnsi="Wingdings" w:hint="default"/>
      </w:rPr>
    </w:lvl>
    <w:lvl w:ilvl="6" w:tplc="904082D2" w:tentative="1">
      <w:start w:val="1"/>
      <w:numFmt w:val="bullet"/>
      <w:lvlText w:val=""/>
      <w:lvlJc w:val="left"/>
      <w:pPr>
        <w:tabs>
          <w:tab w:val="num" w:pos="5040"/>
        </w:tabs>
        <w:ind w:left="5040" w:hanging="360"/>
      </w:pPr>
      <w:rPr>
        <w:rFonts w:ascii="Symbol" w:hAnsi="Symbol" w:hint="default"/>
      </w:rPr>
    </w:lvl>
    <w:lvl w:ilvl="7" w:tplc="3690BEE0" w:tentative="1">
      <w:start w:val="1"/>
      <w:numFmt w:val="bullet"/>
      <w:lvlText w:val="o"/>
      <w:lvlJc w:val="left"/>
      <w:pPr>
        <w:tabs>
          <w:tab w:val="num" w:pos="5760"/>
        </w:tabs>
        <w:ind w:left="5760" w:hanging="360"/>
      </w:pPr>
      <w:rPr>
        <w:rFonts w:ascii="Courier New" w:hAnsi="Courier New" w:hint="default"/>
      </w:rPr>
    </w:lvl>
    <w:lvl w:ilvl="8" w:tplc="3F4CB3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C54B7"/>
    <w:multiLevelType w:val="hybridMultilevel"/>
    <w:tmpl w:val="8A1E0C24"/>
    <w:lvl w:ilvl="0" w:tplc="00D2BCE8">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C452B9"/>
    <w:multiLevelType w:val="hybridMultilevel"/>
    <w:tmpl w:val="9D2E6490"/>
    <w:lvl w:ilvl="0" w:tplc="00D2BCE8">
      <w:numFmt w:val="bullet"/>
      <w:lvlText w:val="-"/>
      <w:lvlJc w:val="left"/>
      <w:pPr>
        <w:ind w:left="720" w:hanging="360"/>
      </w:pPr>
      <w:rPr>
        <w:rFonts w:ascii="Times New Roman" w:eastAsia="Times New Roman" w:hAnsi="Times New Roman"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156666"/>
    <w:multiLevelType w:val="hybridMultilevel"/>
    <w:tmpl w:val="2E68AD6C"/>
    <w:lvl w:ilvl="0" w:tplc="AF946668">
      <w:numFmt w:val="bullet"/>
      <w:lvlText w:val=""/>
      <w:lvlJc w:val="left"/>
      <w:pPr>
        <w:tabs>
          <w:tab w:val="num" w:pos="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6F9F6469"/>
    <w:multiLevelType w:val="hybridMultilevel"/>
    <w:tmpl w:val="A6185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F2C97"/>
    <w:multiLevelType w:val="hybridMultilevel"/>
    <w:tmpl w:val="96000A84"/>
    <w:lvl w:ilvl="0" w:tplc="2BF22E8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CD14E5"/>
    <w:multiLevelType w:val="hybridMultilevel"/>
    <w:tmpl w:val="452AD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09127B"/>
    <w:multiLevelType w:val="hybridMultilevel"/>
    <w:tmpl w:val="6D70D664"/>
    <w:lvl w:ilvl="0" w:tplc="D084D6AC">
      <w:numFmt w:val="bullet"/>
      <w:lvlText w:val=""/>
      <w:lvlJc w:val="left"/>
      <w:pPr>
        <w:tabs>
          <w:tab w:val="num" w:pos="34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8744C69"/>
    <w:multiLevelType w:val="hybridMultilevel"/>
    <w:tmpl w:val="2522F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6542D3"/>
    <w:multiLevelType w:val="hybridMultilevel"/>
    <w:tmpl w:val="D034E0C8"/>
    <w:lvl w:ilvl="0" w:tplc="EBE4150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830FFE"/>
    <w:multiLevelType w:val="hybridMultilevel"/>
    <w:tmpl w:val="78827830"/>
    <w:lvl w:ilvl="0" w:tplc="EF6A69C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5">
    <w:abstractNumId w:val="0"/>
    <w:lvlOverride w:ilvl="0">
      <w:lvl w:ilvl="0">
        <w:numFmt w:val="bullet"/>
        <w:lvlText w:val=""/>
        <w:legacy w:legacy="1" w:legacySpace="120" w:legacyIndent="340"/>
        <w:lvlJc w:val="left"/>
        <w:pPr>
          <w:ind w:left="340" w:hanging="340"/>
        </w:pPr>
        <w:rPr>
          <w:rFonts w:ascii="Wingdings" w:hAnsi="Wingdings" w:hint="default"/>
        </w:rPr>
      </w:lvl>
    </w:lvlOverride>
  </w:num>
  <w:num w:numId="6">
    <w:abstractNumId w:val="0"/>
    <w:lvlOverride w:ilvl="0">
      <w:lvl w:ilvl="0">
        <w:start w:val="1"/>
        <w:numFmt w:val="bullet"/>
        <w:lvlText w:val=""/>
        <w:legacy w:legacy="1" w:legacySpace="120" w:legacyIndent="363"/>
        <w:lvlJc w:val="left"/>
        <w:pPr>
          <w:ind w:left="363" w:hanging="363"/>
        </w:pPr>
        <w:rPr>
          <w:rFonts w:ascii="Wingdings" w:hAnsi="Wingdings" w:hint="default"/>
        </w:rPr>
      </w:lvl>
    </w:lvlOverride>
  </w:num>
  <w:num w:numId="7">
    <w:abstractNumId w:val="7"/>
  </w:num>
  <w:num w:numId="8">
    <w:abstractNumId w:val="16"/>
  </w:num>
  <w:num w:numId="9">
    <w:abstractNumId w:val="12"/>
  </w:num>
  <w:num w:numId="10">
    <w:abstractNumId w:val="4"/>
  </w:num>
  <w:num w:numId="11">
    <w:abstractNumId w:val="2"/>
  </w:num>
  <w:num w:numId="12">
    <w:abstractNumId w:val="6"/>
  </w:num>
  <w:num w:numId="13">
    <w:abstractNumId w:val="18"/>
  </w:num>
  <w:num w:numId="14">
    <w:abstractNumId w:val="19"/>
  </w:num>
  <w:num w:numId="15">
    <w:abstractNumId w:val="14"/>
  </w:num>
  <w:num w:numId="16">
    <w:abstractNumId w:val="5"/>
  </w:num>
  <w:num w:numId="17">
    <w:abstractNumId w:val="11"/>
  </w:num>
  <w:num w:numId="18">
    <w:abstractNumId w:val="1"/>
  </w:num>
  <w:num w:numId="19">
    <w:abstractNumId w:val="10"/>
  </w:num>
  <w:num w:numId="20">
    <w:abstractNumId w:val="3"/>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5"/>
  </w:num>
  <w:num w:numId="25">
    <w:abstractNumId w:val="13"/>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07"/>
    <w:rsid w:val="0000068B"/>
    <w:rsid w:val="00007610"/>
    <w:rsid w:val="000126E0"/>
    <w:rsid w:val="000159AC"/>
    <w:rsid w:val="00015B6D"/>
    <w:rsid w:val="00020ABA"/>
    <w:rsid w:val="00022DEC"/>
    <w:rsid w:val="00023FFC"/>
    <w:rsid w:val="00024DB0"/>
    <w:rsid w:val="000337B8"/>
    <w:rsid w:val="00034813"/>
    <w:rsid w:val="000361D9"/>
    <w:rsid w:val="00037CEE"/>
    <w:rsid w:val="00043377"/>
    <w:rsid w:val="00043C8B"/>
    <w:rsid w:val="00047461"/>
    <w:rsid w:val="00047795"/>
    <w:rsid w:val="000519E9"/>
    <w:rsid w:val="000576A7"/>
    <w:rsid w:val="000609FD"/>
    <w:rsid w:val="000622A2"/>
    <w:rsid w:val="00062DE4"/>
    <w:rsid w:val="000635E3"/>
    <w:rsid w:val="000671E3"/>
    <w:rsid w:val="00067461"/>
    <w:rsid w:val="00071109"/>
    <w:rsid w:val="000718CE"/>
    <w:rsid w:val="00072D02"/>
    <w:rsid w:val="00080E4C"/>
    <w:rsid w:val="00084D82"/>
    <w:rsid w:val="000859A0"/>
    <w:rsid w:val="0008618E"/>
    <w:rsid w:val="00087C1E"/>
    <w:rsid w:val="0009122B"/>
    <w:rsid w:val="0009677D"/>
    <w:rsid w:val="000A2A7B"/>
    <w:rsid w:val="000B2AA8"/>
    <w:rsid w:val="000B3139"/>
    <w:rsid w:val="000B491F"/>
    <w:rsid w:val="000B78D0"/>
    <w:rsid w:val="000C2A89"/>
    <w:rsid w:val="000C7862"/>
    <w:rsid w:val="000D339F"/>
    <w:rsid w:val="000D5DA2"/>
    <w:rsid w:val="000E0605"/>
    <w:rsid w:val="000E0FA5"/>
    <w:rsid w:val="000E2925"/>
    <w:rsid w:val="000E510B"/>
    <w:rsid w:val="000E547E"/>
    <w:rsid w:val="000F356D"/>
    <w:rsid w:val="000F618C"/>
    <w:rsid w:val="0010171F"/>
    <w:rsid w:val="001042C8"/>
    <w:rsid w:val="0010600B"/>
    <w:rsid w:val="00107E8F"/>
    <w:rsid w:val="00112A47"/>
    <w:rsid w:val="00122332"/>
    <w:rsid w:val="00130D5F"/>
    <w:rsid w:val="00133893"/>
    <w:rsid w:val="001400CB"/>
    <w:rsid w:val="001400DD"/>
    <w:rsid w:val="00140B50"/>
    <w:rsid w:val="00141479"/>
    <w:rsid w:val="00141525"/>
    <w:rsid w:val="0014258C"/>
    <w:rsid w:val="00147098"/>
    <w:rsid w:val="001502A7"/>
    <w:rsid w:val="0015270C"/>
    <w:rsid w:val="001532D4"/>
    <w:rsid w:val="00154578"/>
    <w:rsid w:val="00155BFB"/>
    <w:rsid w:val="00156200"/>
    <w:rsid w:val="001603E3"/>
    <w:rsid w:val="0016063F"/>
    <w:rsid w:val="0016154A"/>
    <w:rsid w:val="00170879"/>
    <w:rsid w:val="00172A74"/>
    <w:rsid w:val="0017440B"/>
    <w:rsid w:val="001805E8"/>
    <w:rsid w:val="00181BC2"/>
    <w:rsid w:val="00183D65"/>
    <w:rsid w:val="001927C9"/>
    <w:rsid w:val="001941A9"/>
    <w:rsid w:val="001975F3"/>
    <w:rsid w:val="001A53DB"/>
    <w:rsid w:val="001A5CF1"/>
    <w:rsid w:val="001B07D6"/>
    <w:rsid w:val="001B3017"/>
    <w:rsid w:val="001C0D21"/>
    <w:rsid w:val="001C2107"/>
    <w:rsid w:val="001C5992"/>
    <w:rsid w:val="001C6F87"/>
    <w:rsid w:val="001D17FE"/>
    <w:rsid w:val="001D616B"/>
    <w:rsid w:val="001D71C7"/>
    <w:rsid w:val="001E4DA6"/>
    <w:rsid w:val="001F6FF3"/>
    <w:rsid w:val="00201394"/>
    <w:rsid w:val="00207A0F"/>
    <w:rsid w:val="002118D3"/>
    <w:rsid w:val="0021743A"/>
    <w:rsid w:val="0022133F"/>
    <w:rsid w:val="00223C42"/>
    <w:rsid w:val="00224465"/>
    <w:rsid w:val="00231310"/>
    <w:rsid w:val="002340F6"/>
    <w:rsid w:val="00237454"/>
    <w:rsid w:val="0024065A"/>
    <w:rsid w:val="00244D3F"/>
    <w:rsid w:val="002500F4"/>
    <w:rsid w:val="00256CB1"/>
    <w:rsid w:val="00257C00"/>
    <w:rsid w:val="0026446C"/>
    <w:rsid w:val="00265EAD"/>
    <w:rsid w:val="00266A07"/>
    <w:rsid w:val="0027017E"/>
    <w:rsid w:val="00270D9D"/>
    <w:rsid w:val="0027177C"/>
    <w:rsid w:val="00274127"/>
    <w:rsid w:val="002742A7"/>
    <w:rsid w:val="002774CA"/>
    <w:rsid w:val="00283BD8"/>
    <w:rsid w:val="00284391"/>
    <w:rsid w:val="00286D2F"/>
    <w:rsid w:val="002948B9"/>
    <w:rsid w:val="00295683"/>
    <w:rsid w:val="002A2633"/>
    <w:rsid w:val="002A2C9A"/>
    <w:rsid w:val="002A51B5"/>
    <w:rsid w:val="002A63B3"/>
    <w:rsid w:val="002B5B82"/>
    <w:rsid w:val="002C565F"/>
    <w:rsid w:val="002E492A"/>
    <w:rsid w:val="002F03B7"/>
    <w:rsid w:val="002F3147"/>
    <w:rsid w:val="0030010B"/>
    <w:rsid w:val="003012F7"/>
    <w:rsid w:val="0030232B"/>
    <w:rsid w:val="003041B7"/>
    <w:rsid w:val="00305F1F"/>
    <w:rsid w:val="0030741E"/>
    <w:rsid w:val="00311585"/>
    <w:rsid w:val="00313738"/>
    <w:rsid w:val="0032100C"/>
    <w:rsid w:val="00321B63"/>
    <w:rsid w:val="00322C55"/>
    <w:rsid w:val="00324B44"/>
    <w:rsid w:val="0032553B"/>
    <w:rsid w:val="00325A3C"/>
    <w:rsid w:val="00326A04"/>
    <w:rsid w:val="00327E6F"/>
    <w:rsid w:val="00330281"/>
    <w:rsid w:val="00335B3A"/>
    <w:rsid w:val="0033684C"/>
    <w:rsid w:val="00337F33"/>
    <w:rsid w:val="00340931"/>
    <w:rsid w:val="00341AC6"/>
    <w:rsid w:val="00355227"/>
    <w:rsid w:val="00361157"/>
    <w:rsid w:val="0036142B"/>
    <w:rsid w:val="00362B28"/>
    <w:rsid w:val="003636FE"/>
    <w:rsid w:val="0036532C"/>
    <w:rsid w:val="00366B4C"/>
    <w:rsid w:val="003677BB"/>
    <w:rsid w:val="00372221"/>
    <w:rsid w:val="00375A69"/>
    <w:rsid w:val="00382338"/>
    <w:rsid w:val="00390A1E"/>
    <w:rsid w:val="0039126C"/>
    <w:rsid w:val="00391C6E"/>
    <w:rsid w:val="003936E0"/>
    <w:rsid w:val="00395FC1"/>
    <w:rsid w:val="0039782E"/>
    <w:rsid w:val="00397BB2"/>
    <w:rsid w:val="003A269D"/>
    <w:rsid w:val="003A6546"/>
    <w:rsid w:val="003A7D27"/>
    <w:rsid w:val="003B4B49"/>
    <w:rsid w:val="003B66C9"/>
    <w:rsid w:val="003B6EC7"/>
    <w:rsid w:val="003B716E"/>
    <w:rsid w:val="003B75F0"/>
    <w:rsid w:val="003C316F"/>
    <w:rsid w:val="003C406B"/>
    <w:rsid w:val="003C7366"/>
    <w:rsid w:val="003D04D0"/>
    <w:rsid w:val="003D24AB"/>
    <w:rsid w:val="003E0B94"/>
    <w:rsid w:val="003E28DF"/>
    <w:rsid w:val="003F5AE6"/>
    <w:rsid w:val="003F65A9"/>
    <w:rsid w:val="00402E41"/>
    <w:rsid w:val="00405809"/>
    <w:rsid w:val="0040651B"/>
    <w:rsid w:val="004078A8"/>
    <w:rsid w:val="00410100"/>
    <w:rsid w:val="004104D5"/>
    <w:rsid w:val="00412B6C"/>
    <w:rsid w:val="00414204"/>
    <w:rsid w:val="0042204B"/>
    <w:rsid w:val="0042220D"/>
    <w:rsid w:val="004223AB"/>
    <w:rsid w:val="004225B9"/>
    <w:rsid w:val="00423213"/>
    <w:rsid w:val="004324C0"/>
    <w:rsid w:val="00443907"/>
    <w:rsid w:val="004502CB"/>
    <w:rsid w:val="00452AFB"/>
    <w:rsid w:val="00453DD6"/>
    <w:rsid w:val="00462EB9"/>
    <w:rsid w:val="00464370"/>
    <w:rsid w:val="00473721"/>
    <w:rsid w:val="00475A36"/>
    <w:rsid w:val="00475E27"/>
    <w:rsid w:val="004808A1"/>
    <w:rsid w:val="00485DB9"/>
    <w:rsid w:val="0048673E"/>
    <w:rsid w:val="00491198"/>
    <w:rsid w:val="004912C5"/>
    <w:rsid w:val="004924FD"/>
    <w:rsid w:val="004954D8"/>
    <w:rsid w:val="004A047E"/>
    <w:rsid w:val="004A1B42"/>
    <w:rsid w:val="004A2275"/>
    <w:rsid w:val="004A2A4C"/>
    <w:rsid w:val="004A3DAB"/>
    <w:rsid w:val="004A5174"/>
    <w:rsid w:val="004B2E43"/>
    <w:rsid w:val="004B3E44"/>
    <w:rsid w:val="004B67CB"/>
    <w:rsid w:val="004C17D1"/>
    <w:rsid w:val="004C3216"/>
    <w:rsid w:val="004C365C"/>
    <w:rsid w:val="004D02A4"/>
    <w:rsid w:val="004D3B12"/>
    <w:rsid w:val="004D77B6"/>
    <w:rsid w:val="004E065B"/>
    <w:rsid w:val="004E0BAA"/>
    <w:rsid w:val="004E49D3"/>
    <w:rsid w:val="004E4D99"/>
    <w:rsid w:val="004E51C7"/>
    <w:rsid w:val="004E5616"/>
    <w:rsid w:val="004F1654"/>
    <w:rsid w:val="004F4EFF"/>
    <w:rsid w:val="004F6332"/>
    <w:rsid w:val="005030CF"/>
    <w:rsid w:val="005123C1"/>
    <w:rsid w:val="00513261"/>
    <w:rsid w:val="00516CC5"/>
    <w:rsid w:val="00520201"/>
    <w:rsid w:val="00520EBC"/>
    <w:rsid w:val="005251FC"/>
    <w:rsid w:val="00530D3D"/>
    <w:rsid w:val="005340C9"/>
    <w:rsid w:val="00543162"/>
    <w:rsid w:val="0054384C"/>
    <w:rsid w:val="00544DFB"/>
    <w:rsid w:val="00550D4D"/>
    <w:rsid w:val="00552220"/>
    <w:rsid w:val="00554E74"/>
    <w:rsid w:val="00555EA1"/>
    <w:rsid w:val="00556F68"/>
    <w:rsid w:val="00556FB7"/>
    <w:rsid w:val="00560C6D"/>
    <w:rsid w:val="00564E35"/>
    <w:rsid w:val="0056710E"/>
    <w:rsid w:val="00567DB5"/>
    <w:rsid w:val="00570DBF"/>
    <w:rsid w:val="005710FF"/>
    <w:rsid w:val="00571B18"/>
    <w:rsid w:val="0057323B"/>
    <w:rsid w:val="00580415"/>
    <w:rsid w:val="00582C7D"/>
    <w:rsid w:val="005836AD"/>
    <w:rsid w:val="00593550"/>
    <w:rsid w:val="005C25CA"/>
    <w:rsid w:val="005C25EF"/>
    <w:rsid w:val="005C3ABD"/>
    <w:rsid w:val="005C3BCA"/>
    <w:rsid w:val="005D127E"/>
    <w:rsid w:val="005D6F8F"/>
    <w:rsid w:val="005D77F1"/>
    <w:rsid w:val="005D7957"/>
    <w:rsid w:val="005E1BBC"/>
    <w:rsid w:val="005E2A5D"/>
    <w:rsid w:val="005E6451"/>
    <w:rsid w:val="005F394A"/>
    <w:rsid w:val="006102F0"/>
    <w:rsid w:val="006127B2"/>
    <w:rsid w:val="0061314B"/>
    <w:rsid w:val="00616B33"/>
    <w:rsid w:val="006219B4"/>
    <w:rsid w:val="0062219E"/>
    <w:rsid w:val="006221AD"/>
    <w:rsid w:val="00625AEE"/>
    <w:rsid w:val="00626CB9"/>
    <w:rsid w:val="00627433"/>
    <w:rsid w:val="00630E62"/>
    <w:rsid w:val="0064108F"/>
    <w:rsid w:val="006427BF"/>
    <w:rsid w:val="006467E2"/>
    <w:rsid w:val="00646A3E"/>
    <w:rsid w:val="00647E8C"/>
    <w:rsid w:val="006679B2"/>
    <w:rsid w:val="00674557"/>
    <w:rsid w:val="00675690"/>
    <w:rsid w:val="00677660"/>
    <w:rsid w:val="0068404C"/>
    <w:rsid w:val="006859BA"/>
    <w:rsid w:val="00686D7E"/>
    <w:rsid w:val="00691C0E"/>
    <w:rsid w:val="00694008"/>
    <w:rsid w:val="0069661F"/>
    <w:rsid w:val="006A502C"/>
    <w:rsid w:val="006C2A5A"/>
    <w:rsid w:val="006C2C43"/>
    <w:rsid w:val="006C4F70"/>
    <w:rsid w:val="006D36BE"/>
    <w:rsid w:val="006D724D"/>
    <w:rsid w:val="006E0D37"/>
    <w:rsid w:val="006E261E"/>
    <w:rsid w:val="006E38A8"/>
    <w:rsid w:val="006E3E0E"/>
    <w:rsid w:val="006E5751"/>
    <w:rsid w:val="006E6C19"/>
    <w:rsid w:val="006F51A3"/>
    <w:rsid w:val="00702FA5"/>
    <w:rsid w:val="0071612E"/>
    <w:rsid w:val="00717250"/>
    <w:rsid w:val="007234E6"/>
    <w:rsid w:val="00723D47"/>
    <w:rsid w:val="00724375"/>
    <w:rsid w:val="00724C5E"/>
    <w:rsid w:val="00724FA4"/>
    <w:rsid w:val="007252C9"/>
    <w:rsid w:val="007303BB"/>
    <w:rsid w:val="00732801"/>
    <w:rsid w:val="00732899"/>
    <w:rsid w:val="00732F81"/>
    <w:rsid w:val="00733969"/>
    <w:rsid w:val="00745A8E"/>
    <w:rsid w:val="00746C89"/>
    <w:rsid w:val="00746E48"/>
    <w:rsid w:val="00753B2F"/>
    <w:rsid w:val="007541BC"/>
    <w:rsid w:val="007549A9"/>
    <w:rsid w:val="00762D7C"/>
    <w:rsid w:val="00763B4A"/>
    <w:rsid w:val="007709A3"/>
    <w:rsid w:val="00772674"/>
    <w:rsid w:val="0078500C"/>
    <w:rsid w:val="00785582"/>
    <w:rsid w:val="0078696F"/>
    <w:rsid w:val="00787A87"/>
    <w:rsid w:val="00790BCB"/>
    <w:rsid w:val="00792993"/>
    <w:rsid w:val="007951CD"/>
    <w:rsid w:val="00796DDD"/>
    <w:rsid w:val="007A5F6A"/>
    <w:rsid w:val="007A71FE"/>
    <w:rsid w:val="007B075A"/>
    <w:rsid w:val="007B5DCF"/>
    <w:rsid w:val="007B5EE5"/>
    <w:rsid w:val="007B60E0"/>
    <w:rsid w:val="007B6FCF"/>
    <w:rsid w:val="007C67AC"/>
    <w:rsid w:val="007D5699"/>
    <w:rsid w:val="007D71F5"/>
    <w:rsid w:val="007E0215"/>
    <w:rsid w:val="007E4F1F"/>
    <w:rsid w:val="007F3810"/>
    <w:rsid w:val="007F7C27"/>
    <w:rsid w:val="0080440C"/>
    <w:rsid w:val="008049CD"/>
    <w:rsid w:val="00807EDE"/>
    <w:rsid w:val="00810F95"/>
    <w:rsid w:val="00817262"/>
    <w:rsid w:val="00821332"/>
    <w:rsid w:val="00821858"/>
    <w:rsid w:val="00823035"/>
    <w:rsid w:val="00823047"/>
    <w:rsid w:val="00834870"/>
    <w:rsid w:val="008420F8"/>
    <w:rsid w:val="00845F79"/>
    <w:rsid w:val="00853FBA"/>
    <w:rsid w:val="008633A7"/>
    <w:rsid w:val="00874BEA"/>
    <w:rsid w:val="0087771B"/>
    <w:rsid w:val="00881166"/>
    <w:rsid w:val="00882290"/>
    <w:rsid w:val="00891781"/>
    <w:rsid w:val="008948B0"/>
    <w:rsid w:val="008961F0"/>
    <w:rsid w:val="00897E8A"/>
    <w:rsid w:val="00897E95"/>
    <w:rsid w:val="008A1D03"/>
    <w:rsid w:val="008A1FD7"/>
    <w:rsid w:val="008A7279"/>
    <w:rsid w:val="008A7A49"/>
    <w:rsid w:val="008A7A80"/>
    <w:rsid w:val="008B28FA"/>
    <w:rsid w:val="008B2FC8"/>
    <w:rsid w:val="008B374A"/>
    <w:rsid w:val="008B4D7F"/>
    <w:rsid w:val="008B6AFF"/>
    <w:rsid w:val="008B77C6"/>
    <w:rsid w:val="008C3FE2"/>
    <w:rsid w:val="008C4B23"/>
    <w:rsid w:val="008C75B4"/>
    <w:rsid w:val="008D1511"/>
    <w:rsid w:val="008D5D92"/>
    <w:rsid w:val="008E12F2"/>
    <w:rsid w:val="008E321A"/>
    <w:rsid w:val="008E35D1"/>
    <w:rsid w:val="008E6C2A"/>
    <w:rsid w:val="008E6E9E"/>
    <w:rsid w:val="008F2459"/>
    <w:rsid w:val="009012E7"/>
    <w:rsid w:val="00905D0F"/>
    <w:rsid w:val="00905FD5"/>
    <w:rsid w:val="009073A0"/>
    <w:rsid w:val="0091473F"/>
    <w:rsid w:val="00915EF2"/>
    <w:rsid w:val="0092114B"/>
    <w:rsid w:val="00921E05"/>
    <w:rsid w:val="00924CCE"/>
    <w:rsid w:val="0093040F"/>
    <w:rsid w:val="00932818"/>
    <w:rsid w:val="00936335"/>
    <w:rsid w:val="00940DDA"/>
    <w:rsid w:val="00943190"/>
    <w:rsid w:val="00945DE0"/>
    <w:rsid w:val="009466D1"/>
    <w:rsid w:val="00946748"/>
    <w:rsid w:val="00951E26"/>
    <w:rsid w:val="00955993"/>
    <w:rsid w:val="0096015C"/>
    <w:rsid w:val="00967D44"/>
    <w:rsid w:val="00971112"/>
    <w:rsid w:val="0097375A"/>
    <w:rsid w:val="0097637E"/>
    <w:rsid w:val="00982259"/>
    <w:rsid w:val="009853DA"/>
    <w:rsid w:val="00986994"/>
    <w:rsid w:val="0098724A"/>
    <w:rsid w:val="00987A3F"/>
    <w:rsid w:val="00990E4B"/>
    <w:rsid w:val="00990F8D"/>
    <w:rsid w:val="009A2771"/>
    <w:rsid w:val="009A3EB3"/>
    <w:rsid w:val="009B51C8"/>
    <w:rsid w:val="009B5D25"/>
    <w:rsid w:val="009B621D"/>
    <w:rsid w:val="009B700D"/>
    <w:rsid w:val="009C091F"/>
    <w:rsid w:val="009C1346"/>
    <w:rsid w:val="009C28CE"/>
    <w:rsid w:val="009C3781"/>
    <w:rsid w:val="009C5515"/>
    <w:rsid w:val="009C60CC"/>
    <w:rsid w:val="009D1828"/>
    <w:rsid w:val="009D1B23"/>
    <w:rsid w:val="009D44DB"/>
    <w:rsid w:val="009D5374"/>
    <w:rsid w:val="009E52A5"/>
    <w:rsid w:val="009E6C68"/>
    <w:rsid w:val="009F00D9"/>
    <w:rsid w:val="009F07A2"/>
    <w:rsid w:val="009F4D38"/>
    <w:rsid w:val="009F66E1"/>
    <w:rsid w:val="00A00358"/>
    <w:rsid w:val="00A025C8"/>
    <w:rsid w:val="00A12E30"/>
    <w:rsid w:val="00A143B9"/>
    <w:rsid w:val="00A1547B"/>
    <w:rsid w:val="00A21139"/>
    <w:rsid w:val="00A30AB1"/>
    <w:rsid w:val="00A30EAD"/>
    <w:rsid w:val="00A32228"/>
    <w:rsid w:val="00A35FA1"/>
    <w:rsid w:val="00A3680F"/>
    <w:rsid w:val="00A41B38"/>
    <w:rsid w:val="00A43EA4"/>
    <w:rsid w:val="00A44487"/>
    <w:rsid w:val="00A44492"/>
    <w:rsid w:val="00A44A15"/>
    <w:rsid w:val="00A460CF"/>
    <w:rsid w:val="00A504CC"/>
    <w:rsid w:val="00A506F8"/>
    <w:rsid w:val="00A50B8D"/>
    <w:rsid w:val="00A60F7D"/>
    <w:rsid w:val="00A62CE5"/>
    <w:rsid w:val="00A62F9B"/>
    <w:rsid w:val="00A633E7"/>
    <w:rsid w:val="00A63946"/>
    <w:rsid w:val="00A665CC"/>
    <w:rsid w:val="00A668C8"/>
    <w:rsid w:val="00A678F9"/>
    <w:rsid w:val="00A713F5"/>
    <w:rsid w:val="00A7295D"/>
    <w:rsid w:val="00A77798"/>
    <w:rsid w:val="00A8462D"/>
    <w:rsid w:val="00A86741"/>
    <w:rsid w:val="00A87C67"/>
    <w:rsid w:val="00A90E91"/>
    <w:rsid w:val="00A95E7C"/>
    <w:rsid w:val="00A979C8"/>
    <w:rsid w:val="00AA0FD5"/>
    <w:rsid w:val="00AA14C2"/>
    <w:rsid w:val="00AA4672"/>
    <w:rsid w:val="00AA6DA6"/>
    <w:rsid w:val="00AB0805"/>
    <w:rsid w:val="00AB190B"/>
    <w:rsid w:val="00AB562F"/>
    <w:rsid w:val="00AB5A62"/>
    <w:rsid w:val="00AB6B2E"/>
    <w:rsid w:val="00AC099D"/>
    <w:rsid w:val="00AC3311"/>
    <w:rsid w:val="00AC3C4C"/>
    <w:rsid w:val="00AC7BD9"/>
    <w:rsid w:val="00AD50F3"/>
    <w:rsid w:val="00AD56BF"/>
    <w:rsid w:val="00AD5994"/>
    <w:rsid w:val="00AD6217"/>
    <w:rsid w:val="00AD6273"/>
    <w:rsid w:val="00AE01A7"/>
    <w:rsid w:val="00AE1794"/>
    <w:rsid w:val="00AE4C6D"/>
    <w:rsid w:val="00B106AC"/>
    <w:rsid w:val="00B15DDB"/>
    <w:rsid w:val="00B1733C"/>
    <w:rsid w:val="00B24B2C"/>
    <w:rsid w:val="00B24E69"/>
    <w:rsid w:val="00B25E99"/>
    <w:rsid w:val="00B30DE6"/>
    <w:rsid w:val="00B3270F"/>
    <w:rsid w:val="00B37169"/>
    <w:rsid w:val="00B4092E"/>
    <w:rsid w:val="00B43512"/>
    <w:rsid w:val="00B53B7A"/>
    <w:rsid w:val="00B56F70"/>
    <w:rsid w:val="00B612D3"/>
    <w:rsid w:val="00B641C4"/>
    <w:rsid w:val="00B707A2"/>
    <w:rsid w:val="00B71A27"/>
    <w:rsid w:val="00B732B0"/>
    <w:rsid w:val="00B7478E"/>
    <w:rsid w:val="00B74F26"/>
    <w:rsid w:val="00B819F6"/>
    <w:rsid w:val="00B82672"/>
    <w:rsid w:val="00B912E1"/>
    <w:rsid w:val="00B927DA"/>
    <w:rsid w:val="00B92FDC"/>
    <w:rsid w:val="00B9536A"/>
    <w:rsid w:val="00BA42F6"/>
    <w:rsid w:val="00BB1D5A"/>
    <w:rsid w:val="00BB271F"/>
    <w:rsid w:val="00BB5164"/>
    <w:rsid w:val="00BB65C8"/>
    <w:rsid w:val="00BB6AAF"/>
    <w:rsid w:val="00BC10A1"/>
    <w:rsid w:val="00BC4CD6"/>
    <w:rsid w:val="00BC6E69"/>
    <w:rsid w:val="00BC7BB6"/>
    <w:rsid w:val="00BD2811"/>
    <w:rsid w:val="00BD59F5"/>
    <w:rsid w:val="00BD5F56"/>
    <w:rsid w:val="00BD7E65"/>
    <w:rsid w:val="00BE04EE"/>
    <w:rsid w:val="00BE095C"/>
    <w:rsid w:val="00BE22A3"/>
    <w:rsid w:val="00BE31C3"/>
    <w:rsid w:val="00BE76AE"/>
    <w:rsid w:val="00BF1008"/>
    <w:rsid w:val="00BF255E"/>
    <w:rsid w:val="00BF3321"/>
    <w:rsid w:val="00BF390F"/>
    <w:rsid w:val="00C00028"/>
    <w:rsid w:val="00C07269"/>
    <w:rsid w:val="00C21232"/>
    <w:rsid w:val="00C21B00"/>
    <w:rsid w:val="00C243A5"/>
    <w:rsid w:val="00C269BB"/>
    <w:rsid w:val="00C27B34"/>
    <w:rsid w:val="00C31690"/>
    <w:rsid w:val="00C32574"/>
    <w:rsid w:val="00C363B4"/>
    <w:rsid w:val="00C4242D"/>
    <w:rsid w:val="00C47E37"/>
    <w:rsid w:val="00C52D03"/>
    <w:rsid w:val="00C56AEA"/>
    <w:rsid w:val="00C63E5F"/>
    <w:rsid w:val="00C63EAC"/>
    <w:rsid w:val="00C662E1"/>
    <w:rsid w:val="00C70EC8"/>
    <w:rsid w:val="00C763AE"/>
    <w:rsid w:val="00C76C0D"/>
    <w:rsid w:val="00C76E1C"/>
    <w:rsid w:val="00C81337"/>
    <w:rsid w:val="00C835AD"/>
    <w:rsid w:val="00C8587A"/>
    <w:rsid w:val="00C8797D"/>
    <w:rsid w:val="00C87E4E"/>
    <w:rsid w:val="00C910D1"/>
    <w:rsid w:val="00C918F9"/>
    <w:rsid w:val="00C92BE0"/>
    <w:rsid w:val="00C97D73"/>
    <w:rsid w:val="00CA79CF"/>
    <w:rsid w:val="00CB2C1E"/>
    <w:rsid w:val="00CB464C"/>
    <w:rsid w:val="00CB644D"/>
    <w:rsid w:val="00CC514A"/>
    <w:rsid w:val="00CC57F0"/>
    <w:rsid w:val="00CC644A"/>
    <w:rsid w:val="00CC6639"/>
    <w:rsid w:val="00CC7697"/>
    <w:rsid w:val="00CC76AA"/>
    <w:rsid w:val="00CD125E"/>
    <w:rsid w:val="00CD2FB5"/>
    <w:rsid w:val="00CD76CE"/>
    <w:rsid w:val="00CE7081"/>
    <w:rsid w:val="00CE7978"/>
    <w:rsid w:val="00CE7A54"/>
    <w:rsid w:val="00CF02A9"/>
    <w:rsid w:val="00CF7022"/>
    <w:rsid w:val="00D010AA"/>
    <w:rsid w:val="00D0251A"/>
    <w:rsid w:val="00D02CB8"/>
    <w:rsid w:val="00D038E1"/>
    <w:rsid w:val="00D060B5"/>
    <w:rsid w:val="00D074C5"/>
    <w:rsid w:val="00D07F1C"/>
    <w:rsid w:val="00D20B6D"/>
    <w:rsid w:val="00D2438D"/>
    <w:rsid w:val="00D304C3"/>
    <w:rsid w:val="00D33717"/>
    <w:rsid w:val="00D360D9"/>
    <w:rsid w:val="00D36A33"/>
    <w:rsid w:val="00D3763B"/>
    <w:rsid w:val="00D426C7"/>
    <w:rsid w:val="00D439AC"/>
    <w:rsid w:val="00D45898"/>
    <w:rsid w:val="00D461F4"/>
    <w:rsid w:val="00D50116"/>
    <w:rsid w:val="00D50D5F"/>
    <w:rsid w:val="00D51B4C"/>
    <w:rsid w:val="00D53543"/>
    <w:rsid w:val="00D554A2"/>
    <w:rsid w:val="00D56004"/>
    <w:rsid w:val="00D564A2"/>
    <w:rsid w:val="00D57737"/>
    <w:rsid w:val="00D63863"/>
    <w:rsid w:val="00D71618"/>
    <w:rsid w:val="00D72A4A"/>
    <w:rsid w:val="00D821F9"/>
    <w:rsid w:val="00D828BC"/>
    <w:rsid w:val="00D84C04"/>
    <w:rsid w:val="00D93541"/>
    <w:rsid w:val="00D94F9A"/>
    <w:rsid w:val="00D9719E"/>
    <w:rsid w:val="00DA0042"/>
    <w:rsid w:val="00DA13D0"/>
    <w:rsid w:val="00DA3CBA"/>
    <w:rsid w:val="00DA4110"/>
    <w:rsid w:val="00DA6F4D"/>
    <w:rsid w:val="00DA7BBB"/>
    <w:rsid w:val="00DA7D40"/>
    <w:rsid w:val="00DB0EB0"/>
    <w:rsid w:val="00DB1C82"/>
    <w:rsid w:val="00DB2D21"/>
    <w:rsid w:val="00DB6D9E"/>
    <w:rsid w:val="00DB787A"/>
    <w:rsid w:val="00DC4810"/>
    <w:rsid w:val="00DC4C76"/>
    <w:rsid w:val="00DC6CA5"/>
    <w:rsid w:val="00DD23A1"/>
    <w:rsid w:val="00DD23ED"/>
    <w:rsid w:val="00DD2ED2"/>
    <w:rsid w:val="00DD4D52"/>
    <w:rsid w:val="00DE09B4"/>
    <w:rsid w:val="00DE158F"/>
    <w:rsid w:val="00DE24E0"/>
    <w:rsid w:val="00DE3318"/>
    <w:rsid w:val="00DE3324"/>
    <w:rsid w:val="00DE3F0E"/>
    <w:rsid w:val="00DE7211"/>
    <w:rsid w:val="00DF03B5"/>
    <w:rsid w:val="00DF29DA"/>
    <w:rsid w:val="00DF3037"/>
    <w:rsid w:val="00DF3054"/>
    <w:rsid w:val="00DF6188"/>
    <w:rsid w:val="00DF7554"/>
    <w:rsid w:val="00E02617"/>
    <w:rsid w:val="00E0320A"/>
    <w:rsid w:val="00E04E7B"/>
    <w:rsid w:val="00E12EF0"/>
    <w:rsid w:val="00E158B2"/>
    <w:rsid w:val="00E2504D"/>
    <w:rsid w:val="00E26087"/>
    <w:rsid w:val="00E26C42"/>
    <w:rsid w:val="00E2733C"/>
    <w:rsid w:val="00E30DE5"/>
    <w:rsid w:val="00E33665"/>
    <w:rsid w:val="00E34B31"/>
    <w:rsid w:val="00E360F5"/>
    <w:rsid w:val="00E41306"/>
    <w:rsid w:val="00E41C9D"/>
    <w:rsid w:val="00E42333"/>
    <w:rsid w:val="00E46026"/>
    <w:rsid w:val="00E47599"/>
    <w:rsid w:val="00E53292"/>
    <w:rsid w:val="00E545C3"/>
    <w:rsid w:val="00E54FF8"/>
    <w:rsid w:val="00E60423"/>
    <w:rsid w:val="00E645E0"/>
    <w:rsid w:val="00E7316C"/>
    <w:rsid w:val="00E751AF"/>
    <w:rsid w:val="00E76BEC"/>
    <w:rsid w:val="00E77394"/>
    <w:rsid w:val="00E77EEC"/>
    <w:rsid w:val="00E77F8A"/>
    <w:rsid w:val="00E829A8"/>
    <w:rsid w:val="00E832FF"/>
    <w:rsid w:val="00E85720"/>
    <w:rsid w:val="00E8686E"/>
    <w:rsid w:val="00E86D67"/>
    <w:rsid w:val="00E9024B"/>
    <w:rsid w:val="00E91916"/>
    <w:rsid w:val="00E97049"/>
    <w:rsid w:val="00EA24B2"/>
    <w:rsid w:val="00EA2FC0"/>
    <w:rsid w:val="00EA3A9C"/>
    <w:rsid w:val="00EA7B90"/>
    <w:rsid w:val="00EB03AF"/>
    <w:rsid w:val="00EB1573"/>
    <w:rsid w:val="00EB1CD7"/>
    <w:rsid w:val="00EB22A5"/>
    <w:rsid w:val="00EC038E"/>
    <w:rsid w:val="00EC2CAB"/>
    <w:rsid w:val="00EC30BE"/>
    <w:rsid w:val="00EC4AD6"/>
    <w:rsid w:val="00EC74AD"/>
    <w:rsid w:val="00ED1EDC"/>
    <w:rsid w:val="00ED4687"/>
    <w:rsid w:val="00EE2595"/>
    <w:rsid w:val="00EE4A85"/>
    <w:rsid w:val="00EF117C"/>
    <w:rsid w:val="00EF152C"/>
    <w:rsid w:val="00EF457B"/>
    <w:rsid w:val="00F00F6D"/>
    <w:rsid w:val="00F0347F"/>
    <w:rsid w:val="00F1178C"/>
    <w:rsid w:val="00F11909"/>
    <w:rsid w:val="00F1563B"/>
    <w:rsid w:val="00F1716D"/>
    <w:rsid w:val="00F23FE5"/>
    <w:rsid w:val="00F24772"/>
    <w:rsid w:val="00F264EA"/>
    <w:rsid w:val="00F27C20"/>
    <w:rsid w:val="00F302A3"/>
    <w:rsid w:val="00F30810"/>
    <w:rsid w:val="00F3214D"/>
    <w:rsid w:val="00F345C9"/>
    <w:rsid w:val="00F3569A"/>
    <w:rsid w:val="00F42D3E"/>
    <w:rsid w:val="00F44880"/>
    <w:rsid w:val="00F44B8D"/>
    <w:rsid w:val="00F44C8D"/>
    <w:rsid w:val="00F45429"/>
    <w:rsid w:val="00F46DCF"/>
    <w:rsid w:val="00F55802"/>
    <w:rsid w:val="00F72116"/>
    <w:rsid w:val="00F7289C"/>
    <w:rsid w:val="00F76A51"/>
    <w:rsid w:val="00F87017"/>
    <w:rsid w:val="00FA2C6B"/>
    <w:rsid w:val="00FA3B05"/>
    <w:rsid w:val="00FA51BE"/>
    <w:rsid w:val="00FA5F0F"/>
    <w:rsid w:val="00FB68C5"/>
    <w:rsid w:val="00FC139C"/>
    <w:rsid w:val="00FC192D"/>
    <w:rsid w:val="00FC2601"/>
    <w:rsid w:val="00FC33A1"/>
    <w:rsid w:val="00FC38EC"/>
    <w:rsid w:val="00FC3D94"/>
    <w:rsid w:val="00FC4037"/>
    <w:rsid w:val="00FC4111"/>
    <w:rsid w:val="00FC4ACB"/>
    <w:rsid w:val="00FC4CFF"/>
    <w:rsid w:val="00FD1507"/>
    <w:rsid w:val="00FD63B0"/>
    <w:rsid w:val="00FD6CD8"/>
    <w:rsid w:val="00FD7197"/>
    <w:rsid w:val="00FE084C"/>
    <w:rsid w:val="00FE1E37"/>
    <w:rsid w:val="00FE25DE"/>
    <w:rsid w:val="00FE3990"/>
    <w:rsid w:val="00FE5B2B"/>
    <w:rsid w:val="00FF76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09E1D58"/>
  <w15:chartTrackingRefBased/>
  <w15:docId w15:val="{94C45AAD-A56B-413C-9D13-07725C9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3FBA"/>
    <w:rPr>
      <w:rFonts w:ascii="Arial" w:hAnsi="Arial"/>
      <w:sz w:val="24"/>
      <w:lang w:eastAsia="de-DE"/>
    </w:rPr>
  </w:style>
  <w:style w:type="paragraph" w:styleId="berschrift1">
    <w:name w:val="heading 1"/>
    <w:basedOn w:val="Standard"/>
    <w:next w:val="Standard"/>
    <w:qFormat/>
    <w:pPr>
      <w:keepNext/>
      <w:tabs>
        <w:tab w:val="left" w:pos="567"/>
      </w:tabs>
      <w:spacing w:before="120"/>
      <w:jc w:val="both"/>
      <w:outlineLvl w:val="0"/>
    </w:p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tabs>
        <w:tab w:val="left" w:pos="709"/>
        <w:tab w:val="left" w:pos="1418"/>
        <w:tab w:val="left" w:pos="2127"/>
        <w:tab w:val="left" w:pos="2835"/>
      </w:tabs>
      <w:ind w:firstLine="4"/>
      <w:jc w:val="both"/>
      <w:outlineLvl w:val="3"/>
    </w:pPr>
    <w:rPr>
      <w:b/>
    </w:rPr>
  </w:style>
  <w:style w:type="paragraph" w:styleId="berschrift5">
    <w:name w:val="heading 5"/>
    <w:basedOn w:val="Standard"/>
    <w:next w:val="Standard"/>
    <w:qFormat/>
    <w:pPr>
      <w:keepNext/>
      <w:tabs>
        <w:tab w:val="left" w:pos="567"/>
      </w:tabs>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pPr>
      <w:tabs>
        <w:tab w:val="left" w:pos="2552"/>
      </w:tabs>
      <w:spacing w:line="360" w:lineRule="auto"/>
      <w:ind w:left="2552" w:hanging="1985"/>
    </w:pPr>
  </w:style>
  <w:style w:type="paragraph" w:styleId="Kopfzeile">
    <w:name w:val="header"/>
    <w:basedOn w:val="Standard"/>
    <w:pPr>
      <w:tabs>
        <w:tab w:val="center" w:pos="4536"/>
        <w:tab w:val="right" w:pos="9072"/>
      </w:tabs>
    </w:pPr>
  </w:style>
  <w:style w:type="paragraph" w:styleId="Aufzhlungszeichen">
    <w:name w:val="List Bullet"/>
    <w:basedOn w:val="Standard"/>
    <w:autoRedefine/>
    <w:pPr>
      <w:jc w:val="center"/>
    </w:pPr>
    <w:rPr>
      <w:b/>
      <w:sz w:val="20"/>
    </w:rPr>
  </w:style>
  <w:style w:type="character" w:styleId="Seitenzahl">
    <w:name w:val="page number"/>
    <w:basedOn w:val="Absatz-Standardschriftart"/>
  </w:style>
  <w:style w:type="paragraph" w:styleId="Textkrper">
    <w:name w:val="Body Text"/>
    <w:basedOn w:val="Standard"/>
    <w:pPr>
      <w:jc w:val="both"/>
    </w:pPr>
  </w:style>
  <w:style w:type="paragraph" w:customStyle="1" w:styleId="Textkrper-Einzug31">
    <w:name w:val="Textkörper-Einzug 31"/>
    <w:basedOn w:val="Standard"/>
    <w:pPr>
      <w:tabs>
        <w:tab w:val="left" w:pos="1584"/>
      </w:tabs>
      <w:ind w:left="1418" w:hanging="1584"/>
    </w:pPr>
  </w:style>
  <w:style w:type="paragraph" w:styleId="Fuzeile">
    <w:name w:val="footer"/>
    <w:basedOn w:val="Standard"/>
    <w:pPr>
      <w:tabs>
        <w:tab w:val="center" w:pos="4536"/>
        <w:tab w:val="right" w:pos="9072"/>
      </w:tabs>
    </w:pPr>
  </w:style>
  <w:style w:type="paragraph" w:styleId="Textkrper2">
    <w:name w:val="Body Text 2"/>
    <w:basedOn w:val="Standard"/>
    <w:rPr>
      <w:sz w:val="16"/>
    </w:rPr>
  </w:style>
  <w:style w:type="paragraph" w:styleId="Textkrper-Zeileneinzug">
    <w:name w:val="Body Text Indent"/>
    <w:basedOn w:val="Standard"/>
    <w:pPr>
      <w:tabs>
        <w:tab w:val="left" w:pos="567"/>
      </w:tabs>
      <w:ind w:left="570"/>
    </w:pPr>
    <w:rPr>
      <w:sz w:val="20"/>
    </w:rPr>
  </w:style>
  <w:style w:type="paragraph" w:customStyle="1" w:styleId="QM-Handbuch">
    <w:name w:val="QM-Handbuch"/>
    <w:basedOn w:val="Standard"/>
    <w:pPr>
      <w:tabs>
        <w:tab w:val="left" w:pos="709"/>
        <w:tab w:val="left" w:pos="1418"/>
        <w:tab w:val="left" w:pos="2126"/>
        <w:tab w:val="left" w:pos="2835"/>
      </w:tabs>
    </w:pPr>
  </w:style>
  <w:style w:type="paragraph" w:styleId="Sprechblasentext">
    <w:name w:val="Balloon Text"/>
    <w:basedOn w:val="Standard"/>
    <w:semiHidden/>
    <w:rPr>
      <w:rFonts w:ascii="Tahoma" w:hAnsi="Tahoma" w:cs="Tahoma"/>
      <w:sz w:val="16"/>
      <w:szCs w:val="16"/>
    </w:rPr>
  </w:style>
  <w:style w:type="paragraph" w:customStyle="1" w:styleId="TabellentextVerfahren">
    <w:name w:val="Tabellentext Verfahren"/>
    <w:basedOn w:val="Standard"/>
    <w:rsid w:val="00556FB7"/>
    <w:pPr>
      <w:numPr>
        <w:numId w:val="22"/>
      </w:numPr>
      <w:spacing w:before="40" w:after="40"/>
    </w:pPr>
    <w:rPr>
      <w:bCs/>
      <w:sz w:val="18"/>
      <w:szCs w:val="24"/>
    </w:rPr>
  </w:style>
  <w:style w:type="paragraph" w:styleId="Listenabsatz">
    <w:name w:val="List Paragraph"/>
    <w:basedOn w:val="Standard"/>
    <w:uiPriority w:val="34"/>
    <w:qFormat/>
    <w:rsid w:val="00556FB7"/>
    <w:pPr>
      <w:spacing w:after="120"/>
      <w:ind w:left="720"/>
      <w:contextualSpacing/>
    </w:pPr>
    <w:rPr>
      <w:sz w:val="22"/>
      <w:szCs w:val="24"/>
    </w:rPr>
  </w:style>
  <w:style w:type="paragraph" w:styleId="Endnotentext">
    <w:name w:val="endnote text"/>
    <w:basedOn w:val="Standard"/>
    <w:link w:val="EndnotentextZchn"/>
    <w:rsid w:val="003D04D0"/>
    <w:rPr>
      <w:sz w:val="20"/>
    </w:rPr>
  </w:style>
  <w:style w:type="character" w:customStyle="1" w:styleId="EndnotentextZchn">
    <w:name w:val="Endnotentext Zchn"/>
    <w:link w:val="Endnotentext"/>
    <w:rsid w:val="003D04D0"/>
    <w:rPr>
      <w:rFonts w:ascii="Arial" w:hAnsi="Arial"/>
      <w:lang w:eastAsia="de-DE"/>
    </w:rPr>
  </w:style>
  <w:style w:type="character" w:styleId="Endnotenzeichen">
    <w:name w:val="endnote reference"/>
    <w:rsid w:val="003D04D0"/>
    <w:rPr>
      <w:vertAlign w:val="superscript"/>
    </w:rPr>
  </w:style>
  <w:style w:type="character" w:styleId="Hyperlink">
    <w:name w:val="Hyperlink"/>
    <w:rsid w:val="00932818"/>
    <w:rPr>
      <w:color w:val="0563C1"/>
      <w:u w:val="single"/>
    </w:rPr>
  </w:style>
  <w:style w:type="character" w:styleId="Kommentarzeichen">
    <w:name w:val="annotation reference"/>
    <w:rsid w:val="000A2A7B"/>
    <w:rPr>
      <w:sz w:val="16"/>
      <w:szCs w:val="16"/>
    </w:rPr>
  </w:style>
  <w:style w:type="paragraph" w:styleId="Kommentartext">
    <w:name w:val="annotation text"/>
    <w:basedOn w:val="Standard"/>
    <w:link w:val="KommentartextZchn"/>
    <w:rsid w:val="000A2A7B"/>
    <w:rPr>
      <w:sz w:val="20"/>
    </w:rPr>
  </w:style>
  <w:style w:type="character" w:customStyle="1" w:styleId="KommentartextZchn">
    <w:name w:val="Kommentartext Zchn"/>
    <w:link w:val="Kommentartext"/>
    <w:rsid w:val="000A2A7B"/>
    <w:rPr>
      <w:rFonts w:ascii="Arial" w:hAnsi="Arial"/>
      <w:lang w:eastAsia="de-DE"/>
    </w:rPr>
  </w:style>
  <w:style w:type="paragraph" w:styleId="Kommentarthema">
    <w:name w:val="annotation subject"/>
    <w:basedOn w:val="Kommentartext"/>
    <w:next w:val="Kommentartext"/>
    <w:link w:val="KommentarthemaZchn"/>
    <w:rsid w:val="000A2A7B"/>
    <w:rPr>
      <w:b/>
      <w:bCs/>
    </w:rPr>
  </w:style>
  <w:style w:type="character" w:customStyle="1" w:styleId="KommentarthemaZchn">
    <w:name w:val="Kommentarthema Zchn"/>
    <w:link w:val="Kommentarthema"/>
    <w:rsid w:val="000A2A7B"/>
    <w:rPr>
      <w:rFonts w:ascii="Arial" w:hAnsi="Arial"/>
      <w:b/>
      <w:bCs/>
      <w:lang w:eastAsia="de-DE"/>
    </w:rPr>
  </w:style>
  <w:style w:type="character" w:styleId="BesuchterLink">
    <w:name w:val="FollowedHyperlink"/>
    <w:basedOn w:val="Absatz-Standardschriftart"/>
    <w:rsid w:val="001C2107"/>
    <w:rPr>
      <w:color w:val="954F72" w:themeColor="followedHyperlink"/>
      <w:u w:val="single"/>
    </w:rPr>
  </w:style>
  <w:style w:type="paragraph" w:customStyle="1" w:styleId="Default">
    <w:name w:val="Default"/>
    <w:rsid w:val="008B6AFF"/>
    <w:pPr>
      <w:autoSpaceDE w:val="0"/>
      <w:autoSpaceDN w:val="0"/>
      <w:adjustRightInd w:val="0"/>
    </w:pPr>
    <w:rPr>
      <w:rFonts w:ascii="Unit Offc Pro Light" w:hAnsi="Unit Offc Pro Light" w:cs="Unit Offc Pro Light"/>
      <w:color w:val="000000"/>
      <w:sz w:val="24"/>
      <w:szCs w:val="24"/>
    </w:rPr>
  </w:style>
  <w:style w:type="character" w:customStyle="1" w:styleId="A2">
    <w:name w:val="A2"/>
    <w:uiPriority w:val="99"/>
    <w:rsid w:val="008B6AFF"/>
    <w:rPr>
      <w:rFonts w:cs="Unit Offc Pro Light"/>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18000">
      <w:bodyDiv w:val="1"/>
      <w:marLeft w:val="0"/>
      <w:marRight w:val="0"/>
      <w:marTop w:val="0"/>
      <w:marBottom w:val="0"/>
      <w:divBdr>
        <w:top w:val="none" w:sz="0" w:space="0" w:color="auto"/>
        <w:left w:val="none" w:sz="0" w:space="0" w:color="auto"/>
        <w:bottom w:val="none" w:sz="0" w:space="0" w:color="auto"/>
        <w:right w:val="none" w:sz="0" w:space="0" w:color="auto"/>
      </w:divBdr>
      <w:divsChild>
        <w:div w:id="536964275">
          <w:marLeft w:val="0"/>
          <w:marRight w:val="0"/>
          <w:marTop w:val="0"/>
          <w:marBottom w:val="0"/>
          <w:divBdr>
            <w:top w:val="none" w:sz="0" w:space="0" w:color="auto"/>
            <w:left w:val="none" w:sz="0" w:space="0" w:color="auto"/>
            <w:bottom w:val="none" w:sz="0" w:space="0" w:color="auto"/>
            <w:right w:val="none" w:sz="0" w:space="0" w:color="auto"/>
          </w:divBdr>
          <w:divsChild>
            <w:div w:id="322928022">
              <w:marLeft w:val="0"/>
              <w:marRight w:val="0"/>
              <w:marTop w:val="0"/>
              <w:marBottom w:val="0"/>
              <w:divBdr>
                <w:top w:val="none" w:sz="0" w:space="0" w:color="auto"/>
                <w:left w:val="none" w:sz="0" w:space="0" w:color="auto"/>
                <w:bottom w:val="none" w:sz="0" w:space="0" w:color="auto"/>
                <w:right w:val="none" w:sz="0" w:space="0" w:color="auto"/>
              </w:divBdr>
              <w:divsChild>
                <w:div w:id="1205753462">
                  <w:marLeft w:val="0"/>
                  <w:marRight w:val="0"/>
                  <w:marTop w:val="0"/>
                  <w:marBottom w:val="0"/>
                  <w:divBdr>
                    <w:top w:val="none" w:sz="0" w:space="0" w:color="auto"/>
                    <w:left w:val="none" w:sz="0" w:space="0" w:color="auto"/>
                    <w:bottom w:val="none" w:sz="0" w:space="0" w:color="auto"/>
                    <w:right w:val="none" w:sz="0" w:space="0" w:color="auto"/>
                  </w:divBdr>
                  <w:divsChild>
                    <w:div w:id="1595937265">
                      <w:marLeft w:val="0"/>
                      <w:marRight w:val="0"/>
                      <w:marTop w:val="0"/>
                      <w:marBottom w:val="0"/>
                      <w:divBdr>
                        <w:top w:val="none" w:sz="0" w:space="0" w:color="auto"/>
                        <w:left w:val="none" w:sz="0" w:space="0" w:color="auto"/>
                        <w:bottom w:val="none" w:sz="0" w:space="0" w:color="auto"/>
                        <w:right w:val="none" w:sz="0" w:space="0" w:color="auto"/>
                      </w:divBdr>
                      <w:divsChild>
                        <w:div w:id="739256395">
                          <w:marLeft w:val="0"/>
                          <w:marRight w:val="0"/>
                          <w:marTop w:val="0"/>
                          <w:marBottom w:val="0"/>
                          <w:divBdr>
                            <w:top w:val="none" w:sz="0" w:space="0" w:color="auto"/>
                            <w:left w:val="none" w:sz="0" w:space="0" w:color="auto"/>
                            <w:bottom w:val="none" w:sz="0" w:space="0" w:color="auto"/>
                            <w:right w:val="none" w:sz="0" w:space="0" w:color="auto"/>
                          </w:divBdr>
                          <w:divsChild>
                            <w:div w:id="464667303">
                              <w:marLeft w:val="0"/>
                              <w:marRight w:val="0"/>
                              <w:marTop w:val="0"/>
                              <w:marBottom w:val="0"/>
                              <w:divBdr>
                                <w:top w:val="none" w:sz="0" w:space="0" w:color="auto"/>
                                <w:left w:val="none" w:sz="0" w:space="0" w:color="auto"/>
                                <w:bottom w:val="none" w:sz="0" w:space="0" w:color="auto"/>
                                <w:right w:val="none" w:sz="0" w:space="0" w:color="auto"/>
                              </w:divBdr>
                              <w:divsChild>
                                <w:div w:id="1491022805">
                                  <w:marLeft w:val="0"/>
                                  <w:marRight w:val="0"/>
                                  <w:marTop w:val="0"/>
                                  <w:marBottom w:val="0"/>
                                  <w:divBdr>
                                    <w:top w:val="none" w:sz="0" w:space="0" w:color="auto"/>
                                    <w:left w:val="none" w:sz="0" w:space="0" w:color="auto"/>
                                    <w:bottom w:val="none" w:sz="0" w:space="0" w:color="auto"/>
                                    <w:right w:val="none" w:sz="0" w:space="0" w:color="auto"/>
                                  </w:divBdr>
                                  <w:divsChild>
                                    <w:div w:id="1035233450">
                                      <w:marLeft w:val="0"/>
                                      <w:marRight w:val="0"/>
                                      <w:marTop w:val="0"/>
                                      <w:marBottom w:val="0"/>
                                      <w:divBdr>
                                        <w:top w:val="none" w:sz="0" w:space="0" w:color="auto"/>
                                        <w:left w:val="none" w:sz="0" w:space="0" w:color="auto"/>
                                        <w:bottom w:val="none" w:sz="0" w:space="0" w:color="auto"/>
                                        <w:right w:val="none" w:sz="0" w:space="0" w:color="auto"/>
                                      </w:divBdr>
                                      <w:divsChild>
                                        <w:div w:id="16214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oleObject" Target="embeddings/oleObject11.bin"/><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hyperlink" Target="https://www.rki.de/DE/Content/InfAZ/N/Neuartiges_Coronavirus/Risikogruppen.html" TargetMode="External"/><Relationship Id="rId47" Type="http://schemas.openxmlformats.org/officeDocument/2006/relationships/oleObject" Target="embeddings/oleObject15.bin"/><Relationship Id="rId50" Type="http://schemas.openxmlformats.org/officeDocument/2006/relationships/image" Target="media/image23.png"/><Relationship Id="rId55" Type="http://schemas.openxmlformats.org/officeDocument/2006/relationships/oleObject" Target="embeddings/oleObject18.bin"/><Relationship Id="rId63" Type="http://schemas.openxmlformats.org/officeDocument/2006/relationships/image" Target="media/image28.png"/><Relationship Id="rId68"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oleObject" Target="embeddings/oleObject10.bin"/><Relationship Id="rId40" Type="http://schemas.openxmlformats.org/officeDocument/2006/relationships/image" Target="media/image19.png"/><Relationship Id="rId45" Type="http://schemas.openxmlformats.org/officeDocument/2006/relationships/image" Target="media/image21.png"/><Relationship Id="rId53" Type="http://schemas.openxmlformats.org/officeDocument/2006/relationships/hyperlink" Target="https://www.rki.de/covid-19" TargetMode="External"/><Relationship Id="rId58" Type="http://schemas.openxmlformats.org/officeDocument/2006/relationships/oleObject" Target="embeddings/oleObject19.bin"/><Relationship Id="rId66" Type="http://schemas.openxmlformats.org/officeDocument/2006/relationships/oleObject" Target="embeddings/oleObject22.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oleObject" Target="embeddings/oleObject16.bin"/><Relationship Id="rId57" Type="http://schemas.openxmlformats.org/officeDocument/2006/relationships/image" Target="media/image26.png"/><Relationship Id="rId61" Type="http://schemas.openxmlformats.org/officeDocument/2006/relationships/oleObject" Target="embeddings/oleObject20.bin"/><Relationship Id="rId10" Type="http://schemas.openxmlformats.org/officeDocument/2006/relationships/hyperlink" Target="https://www.infektionsschutz.de/coronavirus/verlaessliche-informationen-erkennen.html" TargetMode="External"/><Relationship Id="rId19" Type="http://schemas.openxmlformats.org/officeDocument/2006/relationships/image" Target="media/image5.png"/><Relationship Id="rId31" Type="http://schemas.openxmlformats.org/officeDocument/2006/relationships/image" Target="media/image13.png"/><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27.png"/><Relationship Id="rId65" Type="http://schemas.openxmlformats.org/officeDocument/2006/relationships/image" Target="media/image29.png"/><Relationship Id="rId73"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hyperlink" Target="http://www.infektionsschutz.de/coronavirus-sars-cov-2.html" TargetMode="Externa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media/image22.png"/><Relationship Id="rId56" Type="http://schemas.openxmlformats.org/officeDocument/2006/relationships/hyperlink" Target="http://www.baua.de/DE/Themen/Arbeitsgestaltung-im-Betrieb/Biostoffe/FAQ/FAQ_node.html" TargetMode="External"/><Relationship Id="rId64" Type="http://schemas.openxmlformats.org/officeDocument/2006/relationships/oleObject" Target="embeddings/oleObject21.bin"/><Relationship Id="rId69" Type="http://schemas.openxmlformats.org/officeDocument/2006/relationships/image" Target="media/image30.png"/><Relationship Id="rId8" Type="http://schemas.openxmlformats.org/officeDocument/2006/relationships/hyperlink" Target="http://www.rki.de/covid-19" TargetMode="External"/><Relationship Id="rId51" Type="http://schemas.openxmlformats.org/officeDocument/2006/relationships/image" Target="media/image24.png"/><Relationship Id="rId72"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oleObject" Target="embeddings/oleObject14.bin"/><Relationship Id="rId59" Type="http://schemas.openxmlformats.org/officeDocument/2006/relationships/hyperlink" Target="http://www.infektionsschutz.de/haendewaschen.html" TargetMode="External"/><Relationship Id="rId67" Type="http://schemas.openxmlformats.org/officeDocument/2006/relationships/hyperlink" Target="https://www.gkv-spitzenverband.de/gkv_spitzenverband/%20presse/pressemitteilungen_und_statements/pressemitteilung_995776.jsp" TargetMode="External"/><Relationship Id="rId20" Type="http://schemas.openxmlformats.org/officeDocument/2006/relationships/image" Target="media/image6.png"/><Relationship Id="rId41" Type="http://schemas.openxmlformats.org/officeDocument/2006/relationships/oleObject" Target="embeddings/oleObject12.bin"/><Relationship Id="rId54" Type="http://schemas.openxmlformats.org/officeDocument/2006/relationships/image" Target="media/image25.png"/><Relationship Id="rId62" Type="http://schemas.openxmlformats.org/officeDocument/2006/relationships/hyperlink" Target="https://www.bbk.bund.de/SharedDocs/Downloads/BBK/DE/Sonstiges/Handlungsempfehlungen_Betreiber_KRITIS.pdf?__blob=publicationFile" TargetMode="External"/><Relationship Id="rId70" Type="http://schemas.openxmlformats.org/officeDocument/2006/relationships/oleObject" Target="embeddings/oleObject24.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otzny.BOBERG\Lokale%20Einstellungen\Temporary%20Internet%20Files\OLK375\QM_Kopfzeile%20mit%20Formularschut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9F65-EC04-4AA2-B756-87476C55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QM_Kopfzeile mit Formularschutz</Template>
  <TotalTime>0</TotalTime>
  <Pages>8</Pages>
  <Words>2461</Words>
  <Characters>18673</Characters>
  <Application>Microsoft Office Word</Application>
  <DocSecurity>4</DocSecurity>
  <Lines>155</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21092</CharactersWithSpaces>
  <SharedDoc>false</SharedDoc>
  <HLinks>
    <vt:vector size="24" baseType="variant">
      <vt:variant>
        <vt:i4>2949130</vt:i4>
      </vt:variant>
      <vt:variant>
        <vt:i4>57</vt:i4>
      </vt:variant>
      <vt:variant>
        <vt:i4>0</vt:i4>
      </vt:variant>
      <vt:variant>
        <vt:i4>5</vt:i4>
      </vt:variant>
      <vt:variant>
        <vt:lpwstr>https://www.rki.de/DE/Content/InfAZ/N/Neuartiges_Coronavirus/nCoV.html</vt:lpwstr>
      </vt:variant>
      <vt:variant>
        <vt:lpwstr/>
      </vt:variant>
      <vt:variant>
        <vt:i4>8061022</vt:i4>
      </vt:variant>
      <vt:variant>
        <vt:i4>42</vt:i4>
      </vt:variant>
      <vt:variant>
        <vt:i4>0</vt:i4>
      </vt:variant>
      <vt:variant>
        <vt:i4>5</vt:i4>
      </vt:variant>
      <vt:variant>
        <vt:lpwstr>http://www.baua.de/DE/Themen/Arbeitsgestaltung-im-Betrieb/Biostoffe/FAQ/FAQ_node.html</vt:lpwstr>
      </vt:variant>
      <vt:variant>
        <vt:lpwstr/>
      </vt:variant>
      <vt:variant>
        <vt:i4>3932276</vt:i4>
      </vt:variant>
      <vt:variant>
        <vt:i4>3</vt:i4>
      </vt:variant>
      <vt:variant>
        <vt:i4>0</vt:i4>
      </vt:variant>
      <vt:variant>
        <vt:i4>5</vt:i4>
      </vt:variant>
      <vt:variant>
        <vt:lpwstr>http://www.infektionsschutz.de/coronavirus-sars-cov-2.html</vt:lpwstr>
      </vt:variant>
      <vt:variant>
        <vt:lpwstr/>
      </vt:variant>
      <vt:variant>
        <vt:i4>6881328</vt:i4>
      </vt:variant>
      <vt:variant>
        <vt:i4>0</vt:i4>
      </vt:variant>
      <vt:variant>
        <vt:i4>0</vt:i4>
      </vt:variant>
      <vt:variant>
        <vt:i4>5</vt:i4>
      </vt:variant>
      <vt:variant>
        <vt:lpwstr>http://www.rki.de/covid-19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Gudrun</dc:creator>
  <cp:keywords/>
  <cp:lastModifiedBy>Martina Rebehn</cp:lastModifiedBy>
  <cp:revision>2</cp:revision>
  <cp:lastPrinted>2018-01-11T07:48:00Z</cp:lastPrinted>
  <dcterms:created xsi:type="dcterms:W3CDTF">2020-04-16T08:17:00Z</dcterms:created>
  <dcterms:modified xsi:type="dcterms:W3CDTF">2020-04-16T08:17:00Z</dcterms:modified>
  <cp:category/>
</cp:coreProperties>
</file>